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EC" w:rsidRDefault="000D13EC" w:rsidP="00A55629">
      <w:pPr>
        <w:jc w:val="both"/>
        <w:rPr>
          <w:sz w:val="24"/>
          <w:szCs w:val="24"/>
        </w:rPr>
      </w:pPr>
      <w:r>
        <w:rPr>
          <w:sz w:val="24"/>
          <w:szCs w:val="24"/>
        </w:rPr>
        <w:t>REPORT QUESTIONARIO SODDISFAZIONE UTENTI</w:t>
      </w:r>
      <w:r w:rsidR="00C22CCF">
        <w:rPr>
          <w:sz w:val="24"/>
          <w:szCs w:val="24"/>
        </w:rPr>
        <w:t xml:space="preserve"> </w:t>
      </w:r>
      <w:r w:rsidR="001F28B9">
        <w:rPr>
          <w:sz w:val="24"/>
          <w:szCs w:val="24"/>
        </w:rPr>
        <w:t xml:space="preserve">REFEZIONE SCOLASTICA </w:t>
      </w:r>
      <w:r>
        <w:rPr>
          <w:sz w:val="24"/>
          <w:szCs w:val="24"/>
        </w:rPr>
        <w:t>– ANNO 2024</w:t>
      </w:r>
    </w:p>
    <w:p w:rsidR="000D13EC" w:rsidRDefault="000D13EC" w:rsidP="00A55629">
      <w:pPr>
        <w:jc w:val="both"/>
        <w:rPr>
          <w:sz w:val="24"/>
          <w:szCs w:val="24"/>
        </w:rPr>
      </w:pPr>
    </w:p>
    <w:p w:rsidR="00A55629" w:rsidRDefault="00A55629" w:rsidP="00936BEF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0D13EC">
        <w:rPr>
          <w:sz w:val="24"/>
          <w:szCs w:val="24"/>
        </w:rPr>
        <w:t>l questionario relativo al</w:t>
      </w:r>
      <w:r>
        <w:rPr>
          <w:sz w:val="24"/>
          <w:szCs w:val="24"/>
        </w:rPr>
        <w:t xml:space="preserve"> servizi</w:t>
      </w:r>
      <w:r w:rsidR="000D13E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31672">
        <w:rPr>
          <w:sz w:val="24"/>
          <w:szCs w:val="24"/>
        </w:rPr>
        <w:t xml:space="preserve">Refezione scolastica </w:t>
      </w:r>
      <w:r w:rsidR="000D13EC">
        <w:rPr>
          <w:sz w:val="24"/>
          <w:szCs w:val="24"/>
        </w:rPr>
        <w:t>è stato proposto</w:t>
      </w:r>
      <w:r>
        <w:rPr>
          <w:sz w:val="24"/>
          <w:szCs w:val="24"/>
        </w:rPr>
        <w:t xml:space="preserve"> attraverso la piattaforma Google Form </w:t>
      </w:r>
      <w:r w:rsidR="000D13EC">
        <w:rPr>
          <w:sz w:val="24"/>
          <w:szCs w:val="24"/>
        </w:rPr>
        <w:t xml:space="preserve">alle famiglie </w:t>
      </w:r>
      <w:r>
        <w:rPr>
          <w:sz w:val="24"/>
          <w:szCs w:val="24"/>
        </w:rPr>
        <w:t>che precedentemente avevano autorizzato l’Amministrazione comunale ad utilizz</w:t>
      </w:r>
      <w:r w:rsidR="000D13EC">
        <w:rPr>
          <w:sz w:val="24"/>
          <w:szCs w:val="24"/>
        </w:rPr>
        <w:t>are il proprio indirizzo e-mail</w:t>
      </w:r>
      <w:r>
        <w:rPr>
          <w:sz w:val="24"/>
          <w:szCs w:val="24"/>
        </w:rPr>
        <w:t>.</w:t>
      </w:r>
    </w:p>
    <w:p w:rsidR="00D478D6" w:rsidRDefault="003468A7" w:rsidP="00936B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stati inviati </w:t>
      </w:r>
      <w:r w:rsidR="00A31672">
        <w:rPr>
          <w:sz w:val="24"/>
          <w:szCs w:val="24"/>
        </w:rPr>
        <w:t>2228</w:t>
      </w:r>
      <w:r w:rsidR="00D478D6">
        <w:rPr>
          <w:sz w:val="24"/>
          <w:szCs w:val="24"/>
        </w:rPr>
        <w:t xml:space="preserve"> questionari; le</w:t>
      </w:r>
      <w:r>
        <w:rPr>
          <w:sz w:val="24"/>
          <w:szCs w:val="24"/>
        </w:rPr>
        <w:t xml:space="preserve"> </w:t>
      </w:r>
      <w:r w:rsidR="00A31672">
        <w:rPr>
          <w:sz w:val="24"/>
          <w:szCs w:val="24"/>
        </w:rPr>
        <w:t>risposte ricevute sono state 268</w:t>
      </w:r>
      <w:r>
        <w:rPr>
          <w:sz w:val="24"/>
          <w:szCs w:val="24"/>
        </w:rPr>
        <w:t xml:space="preserve"> (</w:t>
      </w:r>
      <w:r w:rsidR="00A31672">
        <w:rPr>
          <w:sz w:val="24"/>
          <w:szCs w:val="24"/>
        </w:rPr>
        <w:t>12,02</w:t>
      </w:r>
      <w:r w:rsidR="00D478D6">
        <w:rPr>
          <w:sz w:val="24"/>
          <w:szCs w:val="24"/>
        </w:rPr>
        <w:t>%).</w:t>
      </w:r>
    </w:p>
    <w:p w:rsidR="00876DA6" w:rsidRDefault="00876DA6" w:rsidP="00936BEF">
      <w:pPr>
        <w:jc w:val="both"/>
        <w:rPr>
          <w:sz w:val="24"/>
          <w:szCs w:val="24"/>
        </w:rPr>
      </w:pPr>
      <w:r>
        <w:rPr>
          <w:sz w:val="24"/>
          <w:szCs w:val="24"/>
        </w:rPr>
        <w:t>Il 59,6% delle risposte si sono avute dalle famiglie che hanno bambini frequentanti la scuola primaria, il 15,7% da famiglie con bambini iscritti alla scuola secondaria di primo grado e il 24,7% da famiglie con bimbi iscritti alla scuola dell’infanzia.</w:t>
      </w:r>
    </w:p>
    <w:p w:rsidR="00876DA6" w:rsidRDefault="00876DA6" w:rsidP="00936BEF">
      <w:pPr>
        <w:jc w:val="both"/>
        <w:rPr>
          <w:sz w:val="24"/>
          <w:szCs w:val="24"/>
        </w:rPr>
      </w:pPr>
      <w:r>
        <w:rPr>
          <w:sz w:val="24"/>
          <w:szCs w:val="24"/>
        </w:rPr>
        <w:t>Il 43,8% usufruisce del servizio per la prima volta, il 45,7% ha già un altro figlio che utilizza, o ha utilizzato, il servizio di refezione scolastica.</w:t>
      </w:r>
    </w:p>
    <w:p w:rsidR="00B61B96" w:rsidRDefault="00876DA6" w:rsidP="00936BEF">
      <w:pPr>
        <w:jc w:val="both"/>
        <w:rPr>
          <w:sz w:val="24"/>
          <w:szCs w:val="24"/>
        </w:rPr>
      </w:pPr>
      <w:r>
        <w:rPr>
          <w:sz w:val="24"/>
          <w:szCs w:val="24"/>
        </w:rPr>
        <w:t>I giovani utenti</w:t>
      </w:r>
      <w:r w:rsidR="00B61B96">
        <w:rPr>
          <w:sz w:val="24"/>
          <w:szCs w:val="24"/>
        </w:rPr>
        <w:t>, tra i piatti proposti, prediligono per il 66,3% i primi piatti e per il 21,7% i secondi; il 50% degli intervistati dichiara che ai loro figli piace molto mangiare a scuola.</w:t>
      </w:r>
    </w:p>
    <w:p w:rsidR="00876DA6" w:rsidRDefault="00B61B96" w:rsidP="00936BEF">
      <w:pPr>
        <w:jc w:val="both"/>
        <w:rPr>
          <w:sz w:val="24"/>
          <w:szCs w:val="24"/>
        </w:rPr>
      </w:pPr>
      <w:r>
        <w:rPr>
          <w:sz w:val="24"/>
          <w:szCs w:val="24"/>
        </w:rPr>
        <w:t>Il 74,2% delle famiglie ritiene che avere il centro cottura sul territorio sia molto importante per garantire una buona qualità del servizio, confermando così un dato già rilevato negli scorsi anni.</w:t>
      </w:r>
      <w:bookmarkStart w:id="0" w:name="_GoBack"/>
      <w:bookmarkEnd w:id="0"/>
      <w:r w:rsidR="00876DA6">
        <w:rPr>
          <w:sz w:val="24"/>
          <w:szCs w:val="24"/>
        </w:rPr>
        <w:t xml:space="preserve"> </w:t>
      </w:r>
    </w:p>
    <w:p w:rsidR="00936BEF" w:rsidRDefault="00936BEF" w:rsidP="00936BEF">
      <w:pPr>
        <w:jc w:val="both"/>
        <w:rPr>
          <w:sz w:val="24"/>
          <w:szCs w:val="24"/>
        </w:rPr>
      </w:pPr>
    </w:p>
    <w:p w:rsidR="005D5F50" w:rsidRDefault="005D5F50" w:rsidP="00936BEF">
      <w:pPr>
        <w:jc w:val="both"/>
        <w:rPr>
          <w:sz w:val="24"/>
          <w:szCs w:val="24"/>
        </w:rPr>
      </w:pPr>
      <w:r>
        <w:rPr>
          <w:sz w:val="24"/>
          <w:szCs w:val="24"/>
        </w:rPr>
        <w:t>Per quanto riguarda i suggerimenti e le indicazioni suggerite dalle famiglie, possiamo sintetizzarle come di seguito:</w:t>
      </w:r>
    </w:p>
    <w:p w:rsidR="00FE348B" w:rsidRDefault="00876DA6" w:rsidP="00936BE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Migliorare la temperatura dei pasti</w:t>
      </w:r>
    </w:p>
    <w:p w:rsidR="00740F36" w:rsidRDefault="00876DA6" w:rsidP="00936BE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Aumentare la varietà delle pietanze, privilegiando alimenti semplici</w:t>
      </w:r>
    </w:p>
    <w:p w:rsidR="005D5F50" w:rsidRDefault="00876DA6" w:rsidP="008369F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76DA6">
        <w:rPr>
          <w:sz w:val="24"/>
          <w:szCs w:val="24"/>
        </w:rPr>
        <w:t>Porre</w:t>
      </w:r>
      <w:r>
        <w:rPr>
          <w:sz w:val="24"/>
          <w:szCs w:val="24"/>
        </w:rPr>
        <w:t xml:space="preserve"> più attenzione all’equilibrio nutrizionale dei pasti</w:t>
      </w:r>
    </w:p>
    <w:p w:rsidR="00876DA6" w:rsidRDefault="00876DA6" w:rsidP="008369F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Comunicare tempestivamente le variazioni di menù</w:t>
      </w:r>
    </w:p>
    <w:p w:rsidR="00876DA6" w:rsidRPr="00876DA6" w:rsidRDefault="00876DA6" w:rsidP="008369F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Prevedere le alternative al menù in modo più flessibile (ad es. pasta in bianco)</w:t>
      </w:r>
    </w:p>
    <w:p w:rsidR="000D13EC" w:rsidRDefault="000D13EC" w:rsidP="00936BEF">
      <w:pPr>
        <w:jc w:val="both"/>
        <w:rPr>
          <w:sz w:val="24"/>
          <w:szCs w:val="24"/>
        </w:rPr>
      </w:pPr>
    </w:p>
    <w:p w:rsidR="000D13EC" w:rsidRDefault="000D13EC" w:rsidP="00936BEF">
      <w:pPr>
        <w:jc w:val="both"/>
        <w:rPr>
          <w:sz w:val="24"/>
          <w:szCs w:val="24"/>
        </w:rPr>
      </w:pPr>
    </w:p>
    <w:p w:rsidR="005A4415" w:rsidRDefault="005A4415" w:rsidP="00936BEF">
      <w:pPr>
        <w:jc w:val="both"/>
      </w:pPr>
    </w:p>
    <w:sectPr w:rsidR="005A4415" w:rsidSect="00A301C0">
      <w:pgSz w:w="11910" w:h="16840" w:code="9"/>
      <w:pgMar w:top="1320" w:right="1280" w:bottom="280" w:left="12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67BE7"/>
    <w:multiLevelType w:val="hybridMultilevel"/>
    <w:tmpl w:val="561A9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29"/>
    <w:rsid w:val="000D13EC"/>
    <w:rsid w:val="001E0FFB"/>
    <w:rsid w:val="001F28B9"/>
    <w:rsid w:val="00246AD6"/>
    <w:rsid w:val="002A09F2"/>
    <w:rsid w:val="003468A7"/>
    <w:rsid w:val="00352856"/>
    <w:rsid w:val="005A4415"/>
    <w:rsid w:val="005D5F50"/>
    <w:rsid w:val="00740F36"/>
    <w:rsid w:val="00876DA6"/>
    <w:rsid w:val="00936BEF"/>
    <w:rsid w:val="00A301C0"/>
    <w:rsid w:val="00A31672"/>
    <w:rsid w:val="00A55629"/>
    <w:rsid w:val="00B61B96"/>
    <w:rsid w:val="00C22CCF"/>
    <w:rsid w:val="00D478D6"/>
    <w:rsid w:val="00D57597"/>
    <w:rsid w:val="00D977C5"/>
    <w:rsid w:val="00E76B60"/>
    <w:rsid w:val="00FC71BE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83D6"/>
  <w15:chartTrackingRefBased/>
  <w15:docId w15:val="{0E01DE15-CDCE-4AAC-ACF3-637CDCF0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56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BEINASCO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Rosa</dc:creator>
  <cp:keywords/>
  <dc:description/>
  <cp:lastModifiedBy>Antonella Rosa</cp:lastModifiedBy>
  <cp:revision>9</cp:revision>
  <dcterms:created xsi:type="dcterms:W3CDTF">2025-02-25T12:03:00Z</dcterms:created>
  <dcterms:modified xsi:type="dcterms:W3CDTF">2025-02-26T14:33:00Z</dcterms:modified>
</cp:coreProperties>
</file>