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9C" w:rsidRPr="000943BE" w:rsidRDefault="00E8239C" w:rsidP="00E8239C">
      <w:pPr>
        <w:pStyle w:val="Standard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FF0000"/>
          <w:sz w:val="32"/>
          <w:szCs w:val="32"/>
          <w:bdr w:val="single" w:sz="4" w:space="0" w:color="auto"/>
        </w:rPr>
      </w:pPr>
      <w:r w:rsidRPr="000943BE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bdr w:val="single" w:sz="4" w:space="0" w:color="auto"/>
          <w:lang w:bidi="hi-IN"/>
        </w:rPr>
        <w:t xml:space="preserve">Allegato </w:t>
      </w:r>
      <w:r w:rsidRPr="000943BE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bdr w:val="single" w:sz="4" w:space="0" w:color="auto"/>
        </w:rPr>
        <w:t>B</w:t>
      </w:r>
    </w:p>
    <w:p w:rsidR="00E8239C" w:rsidRDefault="00E8239C" w:rsidP="00E8239C">
      <w:pPr>
        <w:pStyle w:val="Standard"/>
        <w:spacing w:before="100" w:beforeAutospacing="1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854C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SCHEDA ANAGRAFICA associazione/ente </w:t>
      </w:r>
    </w:p>
    <w:p w:rsidR="00E8239C" w:rsidRPr="007854C3" w:rsidRDefault="00E8239C" w:rsidP="00E8239C">
      <w:pPr>
        <w:pStyle w:val="Standard"/>
        <w:spacing w:after="100" w:afterAutospacing="1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854C3">
        <w:rPr>
          <w:rFonts w:asciiTheme="minorHAnsi" w:hAnsiTheme="minorHAnsi" w:cstheme="minorHAnsi"/>
          <w:b/>
          <w:color w:val="0070C0"/>
          <w:sz w:val="36"/>
          <w:szCs w:val="36"/>
        </w:rPr>
        <w:t>in PARTNERSHIP/RAGGRUPPAMENTO</w:t>
      </w:r>
    </w:p>
    <w:p w:rsidR="00E8239C" w:rsidRDefault="00E8239C" w:rsidP="00E8239C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color w:val="18161C"/>
          <w:sz w:val="24"/>
          <w:szCs w:val="24"/>
        </w:rPr>
      </w:pPr>
      <w:r w:rsidRPr="006338EE">
        <w:rPr>
          <w:rFonts w:asciiTheme="minorHAnsi" w:hAnsiTheme="minorHAnsi" w:cstheme="minorHAnsi"/>
          <w:sz w:val="24"/>
          <w:szCs w:val="24"/>
        </w:rPr>
        <w:t xml:space="preserve">Ai sensi degli artt. 46 e 47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e per gli effetti dell'art. 38 del</w:t>
      </w:r>
      <w:r w:rsidRPr="003A54D0">
        <w:rPr>
          <w:rFonts w:asciiTheme="minorHAnsi" w:hAnsiTheme="minorHAnsi" w:cstheme="minorHAnsi"/>
          <w:color w:val="18161C"/>
          <w:spacing w:val="22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D.P.R. 28.12.2000,</w:t>
      </w:r>
      <w:r w:rsidRPr="003A54D0">
        <w:rPr>
          <w:rFonts w:asciiTheme="minorHAnsi" w:hAnsiTheme="minorHAnsi" w:cstheme="minorHAnsi"/>
          <w:color w:val="18161C"/>
          <w:spacing w:val="25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n. 445,</w:t>
      </w:r>
      <w:r>
        <w:rPr>
          <w:rFonts w:asciiTheme="minorHAnsi" w:hAnsiTheme="minorHAnsi" w:cstheme="minorHAnsi"/>
          <w:color w:val="18161C"/>
          <w:sz w:val="24"/>
          <w:szCs w:val="24"/>
        </w:rPr>
        <w:t xml:space="preserve"> </w:t>
      </w:r>
      <w:r w:rsidRPr="00374551">
        <w:rPr>
          <w:rFonts w:asciiTheme="minorHAnsi" w:hAnsiTheme="minorHAnsi" w:cstheme="minorHAnsi"/>
          <w:b/>
          <w:color w:val="18161C"/>
          <w:sz w:val="24"/>
          <w:szCs w:val="24"/>
        </w:rPr>
        <w:t>il sottoscritto</w:t>
      </w:r>
      <w:r>
        <w:rPr>
          <w:rFonts w:asciiTheme="minorHAnsi" w:hAnsiTheme="minorHAnsi" w:cstheme="minorHAnsi"/>
          <w:b/>
          <w:color w:val="18161C"/>
          <w:sz w:val="24"/>
          <w:szCs w:val="24"/>
        </w:rPr>
        <w:t>:</w:t>
      </w:r>
    </w:p>
    <w:p w:rsidR="00E8239C" w:rsidRPr="003D2D4A" w:rsidRDefault="00E8239C" w:rsidP="00E823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i/>
          <w:sz w:val="24"/>
          <w:szCs w:val="24"/>
          <w:highlight w:val="lightGray"/>
        </w:rPr>
        <w:t>(</w:t>
      </w:r>
      <w:r w:rsidRPr="003D2D4A">
        <w:rPr>
          <w:rFonts w:asciiTheme="minorHAnsi" w:hAnsiTheme="minorHAnsi" w:cstheme="minorHAnsi"/>
          <w:bCs/>
          <w:i/>
          <w:sz w:val="24"/>
          <w:szCs w:val="24"/>
          <w:highlight w:val="lightGray"/>
        </w:rPr>
        <w:t>legale rappresentante</w:t>
      </w:r>
      <w:r w:rsidRPr="003D2D4A">
        <w:rPr>
          <w:rFonts w:ascii="Bookman Old Style" w:eastAsia="Arial Unicode MS" w:hAnsi="Bookman Old Style" w:cs="Bookman Old Style"/>
          <w:bCs/>
          <w:i/>
          <w:color w:val="000000"/>
          <w:kern w:val="0"/>
          <w:sz w:val="30"/>
          <w:szCs w:val="30"/>
        </w:rPr>
        <w:t xml:space="preserve"> </w:t>
      </w:r>
      <w:r w:rsidRPr="003D2D4A">
        <w:rPr>
          <w:rFonts w:asciiTheme="minorHAnsi" w:hAnsiTheme="minorHAnsi" w:cstheme="minorHAnsi"/>
          <w:bCs/>
          <w:i/>
          <w:sz w:val="24"/>
          <w:szCs w:val="24"/>
          <w:highlight w:val="lightGray"/>
        </w:rPr>
        <w:t>dell’associazione</w:t>
      </w:r>
      <w:r>
        <w:rPr>
          <w:rFonts w:asciiTheme="minorHAnsi" w:hAnsiTheme="minorHAnsi" w:cstheme="minorHAnsi"/>
          <w:bCs/>
          <w:i/>
          <w:sz w:val="24"/>
          <w:szCs w:val="24"/>
          <w:highlight w:val="lightGray"/>
        </w:rPr>
        <w:t>/ente)</w:t>
      </w:r>
    </w:p>
    <w:p w:rsidR="00E8239C" w:rsidRPr="003A54D0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E8239C" w:rsidRPr="00A61828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E8239C" w:rsidRPr="000110F3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Telefono</w:t>
      </w:r>
      <w:r w:rsidRPr="003A54D0">
        <w:rPr>
          <w:rFonts w:asciiTheme="minorHAnsi" w:hAnsiTheme="minorHAnsi" w:cstheme="minorHAnsi"/>
          <w:sz w:val="24"/>
          <w:szCs w:val="24"/>
        </w:rPr>
        <w:t xml:space="preserve"> 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E8239C" w:rsidRPr="003A54D0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</w:t>
      </w:r>
      <w:r w:rsidRPr="00FF00FC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</w:t>
      </w:r>
    </w:p>
    <w:p w:rsidR="00E8239C" w:rsidRPr="003A54D0" w:rsidRDefault="00E8239C" w:rsidP="00E823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4551">
        <w:rPr>
          <w:rFonts w:asciiTheme="minorHAnsi" w:hAnsiTheme="minorHAnsi" w:cstheme="minorHAnsi"/>
          <w:b/>
          <w:bCs/>
          <w:sz w:val="24"/>
          <w:szCs w:val="24"/>
        </w:rPr>
        <w:t>In qualità di rappresentante legale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66A2">
        <w:rPr>
          <w:rFonts w:asciiTheme="minorHAnsi" w:hAnsiTheme="minorHAnsi" w:cstheme="minorHAnsi"/>
          <w:b/>
          <w:bCs/>
          <w:sz w:val="24"/>
          <w:szCs w:val="24"/>
        </w:rPr>
        <w:t>dell’associazione</w:t>
      </w:r>
      <w:r>
        <w:rPr>
          <w:rFonts w:asciiTheme="minorHAnsi" w:hAnsiTheme="minorHAnsi" w:cstheme="minorHAnsi"/>
          <w:b/>
          <w:bCs/>
          <w:sz w:val="24"/>
          <w:szCs w:val="24"/>
        </w:rPr>
        <w:t>/ente</w:t>
      </w:r>
    </w:p>
    <w:p w:rsidR="00E8239C" w:rsidRPr="007E66A2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Denominazione </w:t>
      </w:r>
      <w:r w:rsidRPr="007E66A2">
        <w:rPr>
          <w:rFonts w:asciiTheme="minorHAnsi" w:hAnsiTheme="minorHAnsi" w:cstheme="minorHAnsi"/>
          <w:sz w:val="24"/>
          <w:szCs w:val="24"/>
        </w:rPr>
        <w:t>dell’associazione</w:t>
      </w:r>
      <w:r w:rsidRPr="007E66A2">
        <w:rPr>
          <w:rFonts w:asciiTheme="minorHAnsi" w:hAnsiTheme="minorHAnsi" w:cstheme="minorHAnsi"/>
          <w:b/>
          <w:sz w:val="24"/>
          <w:szCs w:val="24"/>
        </w:rPr>
        <w:t xml:space="preserve"> ______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________________________________________</w:t>
      </w:r>
      <w:r w:rsidRPr="007E66A2">
        <w:rPr>
          <w:rFonts w:asciiTheme="minorHAnsi" w:hAnsiTheme="minorHAnsi" w:cstheme="minorHAnsi"/>
          <w:b/>
          <w:sz w:val="24"/>
          <w:szCs w:val="24"/>
        </w:rPr>
        <w:t>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54D0">
        <w:rPr>
          <w:rFonts w:asciiTheme="minorHAnsi" w:hAnsiTheme="minorHAnsi" w:cstheme="minorHAnsi"/>
          <w:sz w:val="24"/>
          <w:szCs w:val="24"/>
        </w:rPr>
        <w:t xml:space="preserve">Sede Legale 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(Indirizzo/Cap/Citta/Provincia)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4363">
        <w:rPr>
          <w:rFonts w:asciiTheme="minorHAnsi" w:hAnsiTheme="minorHAnsi" w:cstheme="minorHAnsi"/>
          <w:sz w:val="24"/>
          <w:szCs w:val="24"/>
        </w:rPr>
        <w:t>sede operativa (</w:t>
      </w:r>
      <w:r w:rsidRPr="000E4363">
        <w:rPr>
          <w:rFonts w:asciiTheme="minorHAnsi" w:hAnsiTheme="minorHAnsi" w:cstheme="minorHAnsi"/>
          <w:i/>
          <w:sz w:val="24"/>
          <w:szCs w:val="24"/>
        </w:rPr>
        <w:t>solo se diversa dalla sede legale</w:t>
      </w:r>
      <w:r w:rsidRPr="000E4363">
        <w:rPr>
          <w:rFonts w:asciiTheme="minorHAnsi" w:hAnsiTheme="minorHAnsi" w:cstheme="minorHAnsi"/>
          <w:sz w:val="24"/>
          <w:szCs w:val="24"/>
        </w:rPr>
        <w:t xml:space="preserve">) </w:t>
      </w:r>
      <w:r w:rsidRPr="004732F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4732F8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711">
        <w:rPr>
          <w:rFonts w:asciiTheme="minorHAnsi" w:hAnsiTheme="minorHAnsi" w:cstheme="minorHAnsi"/>
          <w:sz w:val="24"/>
          <w:szCs w:val="24"/>
        </w:rPr>
        <w:t xml:space="preserve">natura giuridica </w:t>
      </w:r>
      <w:r w:rsidRPr="007E66A2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Codice Fiscale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588B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_____________</w:t>
      </w:r>
    </w:p>
    <w:p w:rsidR="00E8239C" w:rsidRPr="005C2AD6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___________________________</w:t>
      </w:r>
      <w:r>
        <w:rPr>
          <w:rFonts w:asciiTheme="minorHAnsi" w:hAnsiTheme="minorHAnsi" w:cstheme="minorHAnsi"/>
          <w:b/>
          <w:sz w:val="24"/>
          <w:szCs w:val="24"/>
        </w:rPr>
        <w:t>____________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>_</w:t>
      </w:r>
      <w:r w:rsidRPr="005C2AD6">
        <w:rPr>
          <w:rFonts w:asciiTheme="minorHAnsi" w:hAnsiTheme="minorHAnsi" w:cstheme="minorHAnsi"/>
          <w:b/>
          <w:sz w:val="24"/>
          <w:szCs w:val="24"/>
        </w:rPr>
        <w:t>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Telefono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  <w:r w:rsidRPr="005C2AD6">
        <w:rPr>
          <w:rFonts w:asciiTheme="minorHAnsi" w:hAnsiTheme="minorHAnsi" w:cstheme="minorHAnsi"/>
          <w:b/>
          <w:sz w:val="24"/>
          <w:szCs w:val="24"/>
        </w:rPr>
        <w:t>__</w:t>
      </w:r>
      <w:r>
        <w:rPr>
          <w:rFonts w:asciiTheme="minorHAnsi" w:hAnsiTheme="minorHAnsi" w:cstheme="minorHAnsi"/>
          <w:b/>
          <w:sz w:val="24"/>
          <w:szCs w:val="24"/>
        </w:rPr>
        <w:t>_</w:t>
      </w:r>
      <w:r w:rsidRPr="005C2AD6">
        <w:rPr>
          <w:rFonts w:asciiTheme="minorHAnsi" w:hAnsiTheme="minorHAnsi" w:cstheme="minorHAnsi"/>
          <w:b/>
          <w:sz w:val="24"/>
          <w:szCs w:val="24"/>
        </w:rPr>
        <w:t>_</w:t>
      </w:r>
    </w:p>
    <w:p w:rsidR="00E8239C" w:rsidRPr="005C2AD6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associazione 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</w:t>
      </w:r>
      <w:r>
        <w:rPr>
          <w:rFonts w:asciiTheme="minorHAnsi" w:hAnsiTheme="minorHAnsi" w:cstheme="minorHAnsi"/>
          <w:b/>
          <w:sz w:val="24"/>
          <w:szCs w:val="24"/>
        </w:rPr>
        <w:t>_</w:t>
      </w:r>
      <w:r w:rsidRPr="005C2AD6">
        <w:rPr>
          <w:rFonts w:asciiTheme="minorHAnsi" w:hAnsiTheme="minorHAnsi" w:cstheme="minorHAnsi"/>
          <w:b/>
          <w:sz w:val="24"/>
          <w:szCs w:val="24"/>
        </w:rPr>
        <w:t>___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 w:rsidRPr="00FF00F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FF00FC">
        <w:rPr>
          <w:rFonts w:asciiTheme="minorHAnsi" w:hAnsiTheme="minorHAnsi" w:cstheme="minorHAnsi"/>
          <w:color w:val="000000"/>
          <w:sz w:val="24"/>
          <w:szCs w:val="24"/>
        </w:rPr>
        <w:t>associazione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2AD6">
        <w:rPr>
          <w:rFonts w:asciiTheme="minorHAnsi" w:hAnsiTheme="minorHAnsi" w:cstheme="minorHAnsi"/>
          <w:b/>
          <w:color w:val="000000"/>
          <w:sz w:val="24"/>
          <w:szCs w:val="24"/>
        </w:rPr>
        <w:t>________________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_</w:t>
      </w:r>
      <w:r w:rsidRPr="005C2AD6">
        <w:rPr>
          <w:rFonts w:asciiTheme="minorHAnsi" w:hAnsiTheme="minorHAnsi" w:cstheme="minorHAnsi"/>
          <w:b/>
          <w:color w:val="000000"/>
          <w:sz w:val="24"/>
          <w:szCs w:val="24"/>
        </w:rPr>
        <w:t>___________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INFORMAZIONI su</w:t>
      </w:r>
      <w:r w:rsidRPr="007E66A2">
        <w:rPr>
          <w:rFonts w:asciiTheme="minorHAnsi" w:hAnsiTheme="minorHAnsi" w:cstheme="minorHAnsi"/>
          <w:b/>
          <w:bCs/>
          <w:sz w:val="24"/>
          <w:szCs w:val="24"/>
        </w:rPr>
        <w:t>ll’associazione</w:t>
      </w:r>
      <w:r>
        <w:rPr>
          <w:rFonts w:asciiTheme="minorHAnsi" w:hAnsiTheme="minorHAnsi" w:cstheme="minorHAnsi"/>
          <w:b/>
          <w:bCs/>
          <w:sz w:val="24"/>
          <w:szCs w:val="24"/>
        </w:rPr>
        <w:t>/ente partner</w:t>
      </w:r>
    </w:p>
    <w:p w:rsidR="00314532" w:rsidRPr="00314532" w:rsidRDefault="00314532" w:rsidP="00314532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</w:pPr>
      <w:r w:rsidRPr="00314532"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  <w:t>(espandere gli spazi sottostanti secondo le proprie esigenze per inserire le informazioni richieste)</w:t>
      </w:r>
    </w:p>
    <w:p w:rsidR="00E8239C" w:rsidRPr="00691A5D" w:rsidRDefault="00E8239C" w:rsidP="00E8239C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91A5D">
        <w:rPr>
          <w:rFonts w:asciiTheme="minorHAnsi" w:hAnsiTheme="minorHAnsi" w:cstheme="minorHAnsi"/>
          <w:b/>
          <w:sz w:val="24"/>
          <w:szCs w:val="24"/>
        </w:rPr>
        <w:t xml:space="preserve">Statuto registrato all'Agenzia delle Entrate 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E8239C" w:rsidTr="00A649B8">
        <w:tc>
          <w:tcPr>
            <w:tcW w:w="1559" w:type="dxa"/>
          </w:tcPr>
          <w:p w:rsidR="00E8239C" w:rsidRDefault="00E8239C" w:rsidP="00E8239C">
            <w:pPr>
              <w:pStyle w:val="Standard"/>
              <w:numPr>
                <w:ilvl w:val="0"/>
                <w:numId w:val="2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</w:tr>
      <w:tr w:rsidR="00E8239C" w:rsidRPr="00F43787" w:rsidTr="00A649B8">
        <w:tc>
          <w:tcPr>
            <w:tcW w:w="1559" w:type="dxa"/>
            <w:vAlign w:val="bottom"/>
          </w:tcPr>
          <w:p w:rsidR="00E8239C" w:rsidRPr="00F43787" w:rsidRDefault="00E8239C" w:rsidP="00E8239C">
            <w:pPr>
              <w:pStyle w:val="Standard"/>
              <w:numPr>
                <w:ilvl w:val="0"/>
                <w:numId w:val="2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</w:tr>
    </w:tbl>
    <w:p w:rsidR="00E8239C" w:rsidRPr="00691A5D" w:rsidRDefault="00E8239C" w:rsidP="00E8239C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91A5D">
        <w:rPr>
          <w:rFonts w:asciiTheme="minorHAnsi" w:hAnsiTheme="minorHAnsi" w:cstheme="minorHAnsi"/>
          <w:b/>
          <w:sz w:val="24"/>
          <w:szCs w:val="24"/>
        </w:rPr>
        <w:t xml:space="preserve">Tipologia </w:t>
      </w:r>
    </w:p>
    <w:p w:rsidR="00AB7F5F" w:rsidRDefault="00AB7F5F" w:rsidP="00AB7F5F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A</w:t>
      </w:r>
      <w:r w:rsidRPr="004955C8">
        <w:rPr>
          <w:rFonts w:asciiTheme="minorHAnsi" w:hAnsiTheme="minorHAnsi" w:cstheme="minorHAnsi" w:hint="eastAsia"/>
          <w:sz w:val="24"/>
          <w:szCs w:val="24"/>
        </w:rPr>
        <w:t>ssociazioni, fondazioni ed altre istituzioni di carattere privato, senza scopo di lucro, dotate di personalità giuridica, che perseguano interessi collettivi a carattere sociale, ricreativo e umanitario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B7F5F" w:rsidRDefault="00AB7F5F" w:rsidP="00AB7F5F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955C8">
        <w:rPr>
          <w:rFonts w:asciiTheme="minorHAnsi" w:hAnsiTheme="minorHAnsi" w:cstheme="minorHAnsi" w:hint="eastAsia"/>
          <w:sz w:val="24"/>
          <w:szCs w:val="24"/>
        </w:rPr>
        <w:t>rganizzazioni di volontariato (</w:t>
      </w:r>
      <w:proofErr w:type="spellStart"/>
      <w:r w:rsidRPr="004955C8">
        <w:rPr>
          <w:rFonts w:asciiTheme="minorHAnsi" w:hAnsiTheme="minorHAnsi" w:cstheme="minorHAnsi" w:hint="eastAsia"/>
          <w:sz w:val="24"/>
          <w:szCs w:val="24"/>
        </w:rPr>
        <w:t>OdV</w:t>
      </w:r>
      <w:proofErr w:type="spellEnd"/>
      <w:r w:rsidRPr="004955C8">
        <w:rPr>
          <w:rFonts w:asciiTheme="minorHAnsi" w:hAnsiTheme="minorHAnsi" w:cstheme="minorHAnsi" w:hint="eastAsia"/>
          <w:sz w:val="24"/>
          <w:szCs w:val="24"/>
        </w:rPr>
        <w:t xml:space="preserve">) e le associazioni di promozione sociale (APS), ex D. </w:t>
      </w:r>
      <w:proofErr w:type="spellStart"/>
      <w:r w:rsidRPr="004955C8">
        <w:rPr>
          <w:rFonts w:asciiTheme="minorHAnsi" w:hAnsiTheme="minorHAnsi" w:cstheme="minorHAnsi" w:hint="eastAsia"/>
          <w:sz w:val="24"/>
          <w:szCs w:val="24"/>
        </w:rPr>
        <w:t>Lgs</w:t>
      </w:r>
      <w:proofErr w:type="spellEnd"/>
      <w:r w:rsidRPr="004955C8">
        <w:rPr>
          <w:rFonts w:asciiTheme="minorHAnsi" w:hAnsiTheme="minorHAnsi" w:cstheme="minorHAnsi" w:hint="eastAsia"/>
          <w:sz w:val="24"/>
          <w:szCs w:val="24"/>
        </w:rPr>
        <w:t>. 117/17 “Codice del Terzo Settore”, singole o in forma associata, iscritte al Registro Unico Nazionale del Terzo Settore (RUNTS)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B7F5F" w:rsidRDefault="00AB7F5F" w:rsidP="00AB7F5F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955C8">
        <w:rPr>
          <w:rFonts w:asciiTheme="minorHAnsi" w:hAnsiTheme="minorHAnsi" w:cstheme="minorHAnsi"/>
          <w:sz w:val="24"/>
          <w:szCs w:val="24"/>
        </w:rPr>
        <w:t>nti religiosi civilmente riconosciuti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8239C" w:rsidRPr="001976CF" w:rsidRDefault="00E8239C" w:rsidP="00E8239C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 (</w:t>
      </w:r>
      <w:r w:rsidRPr="001976CF">
        <w:rPr>
          <w:rFonts w:asciiTheme="minorHAnsi" w:hAnsiTheme="minorHAnsi" w:cstheme="minorHAnsi"/>
          <w:i/>
        </w:rPr>
        <w:t>precisare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21AE0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_________________________________________________________</w:t>
      </w:r>
    </w:p>
    <w:p w:rsidR="00AB7F5F" w:rsidRDefault="00AB7F5F" w:rsidP="00AB7F5F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7F5F" w:rsidRDefault="00AB7F5F" w:rsidP="00AB7F5F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7F5F" w:rsidRDefault="00AB7F5F" w:rsidP="00AB7F5F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239C" w:rsidRDefault="00E8239C" w:rsidP="00E8239C">
      <w:pPr>
        <w:pStyle w:val="Standard"/>
        <w:numPr>
          <w:ilvl w:val="0"/>
          <w:numId w:val="4"/>
        </w:numPr>
        <w:spacing w:before="100" w:beforeAutospacing="1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0C1A">
        <w:rPr>
          <w:rFonts w:asciiTheme="minorHAnsi" w:hAnsiTheme="minorHAnsi" w:cstheme="minorHAnsi"/>
          <w:b/>
          <w:sz w:val="24"/>
          <w:szCs w:val="24"/>
        </w:rPr>
        <w:t>Associazione</w:t>
      </w:r>
      <w:r>
        <w:rPr>
          <w:rFonts w:asciiTheme="minorHAnsi" w:hAnsiTheme="minorHAnsi" w:cstheme="minorHAnsi"/>
          <w:b/>
          <w:sz w:val="24"/>
          <w:szCs w:val="24"/>
        </w:rPr>
        <w:t>/ente</w:t>
      </w:r>
      <w:r w:rsidRPr="00F70C1A">
        <w:rPr>
          <w:rFonts w:asciiTheme="minorHAnsi" w:hAnsiTheme="minorHAnsi" w:cstheme="minorHAnsi"/>
          <w:b/>
          <w:sz w:val="24"/>
          <w:szCs w:val="24"/>
        </w:rPr>
        <w:t xml:space="preserve"> costituit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F70C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nei </w:t>
      </w:r>
      <w:r w:rsidRPr="00F70C1A">
        <w:rPr>
          <w:rFonts w:asciiTheme="minorHAnsi" w:hAnsiTheme="minorHAnsi" w:cstheme="minorHAnsi"/>
          <w:b/>
          <w:sz w:val="24"/>
          <w:szCs w:val="24"/>
        </w:rPr>
        <w:t>6 mesi (da atto approvato)</w:t>
      </w:r>
      <w:r>
        <w:rPr>
          <w:rFonts w:asciiTheme="minorHAnsi" w:hAnsiTheme="minorHAnsi" w:cstheme="minorHAnsi"/>
          <w:b/>
          <w:sz w:val="24"/>
          <w:szCs w:val="24"/>
        </w:rPr>
        <w:t xml:space="preserve"> antecedenti alla scadenza del Bando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E8239C" w:rsidTr="00A649B8">
        <w:tc>
          <w:tcPr>
            <w:tcW w:w="1559" w:type="dxa"/>
          </w:tcPr>
          <w:p w:rsidR="00E8239C" w:rsidRDefault="00E8239C" w:rsidP="00E8239C">
            <w:pPr>
              <w:pStyle w:val="Standard"/>
              <w:numPr>
                <w:ilvl w:val="0"/>
                <w:numId w:val="2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</w:tr>
      <w:tr w:rsidR="00E8239C" w:rsidRPr="00F43787" w:rsidTr="00A649B8">
        <w:tc>
          <w:tcPr>
            <w:tcW w:w="1559" w:type="dxa"/>
            <w:vAlign w:val="bottom"/>
          </w:tcPr>
          <w:p w:rsidR="00E8239C" w:rsidRPr="00F43787" w:rsidRDefault="00E8239C" w:rsidP="00E8239C">
            <w:pPr>
              <w:pStyle w:val="Standard"/>
              <w:numPr>
                <w:ilvl w:val="0"/>
                <w:numId w:val="2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</w:tr>
    </w:tbl>
    <w:p w:rsidR="00E8239C" w:rsidRDefault="00E8239C" w:rsidP="00E8239C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02B73">
        <w:rPr>
          <w:rFonts w:asciiTheme="minorHAnsi" w:hAnsiTheme="minorHAnsi" w:cstheme="minorHAnsi"/>
          <w:b/>
          <w:bCs/>
          <w:sz w:val="24"/>
          <w:szCs w:val="24"/>
        </w:rPr>
        <w:t>Associazione</w:t>
      </w:r>
      <w:r>
        <w:rPr>
          <w:rFonts w:asciiTheme="minorHAnsi" w:hAnsiTheme="minorHAnsi" w:cstheme="minorHAnsi"/>
          <w:b/>
          <w:sz w:val="24"/>
          <w:szCs w:val="24"/>
        </w:rPr>
        <w:t>/ente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 xml:space="preserve"> opera</w:t>
      </w:r>
      <w:r>
        <w:rPr>
          <w:rFonts w:asciiTheme="minorHAnsi" w:hAnsiTheme="minorHAnsi" w:cstheme="minorHAnsi"/>
          <w:b/>
          <w:bCs/>
          <w:sz w:val="24"/>
          <w:szCs w:val="24"/>
        </w:rPr>
        <w:t>nte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su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>l territorio comunale dal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Calibri" w:hAnsi="Calibri" w:cs="Arial"/>
          <w:i/>
          <w:iCs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R</w:t>
      </w:r>
      <w:r w:rsidRPr="001101D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eferente del p</w:t>
      </w: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rogetto per l’Associazione</w:t>
      </w:r>
      <w:r>
        <w:rPr>
          <w:rFonts w:asciiTheme="minorHAnsi" w:hAnsiTheme="minorHAnsi" w:cstheme="minorHAnsi"/>
          <w:b/>
          <w:sz w:val="24"/>
          <w:szCs w:val="24"/>
        </w:rPr>
        <w:t>/ente</w:t>
      </w:r>
      <w:r w:rsidRPr="00856065">
        <w:rPr>
          <w:rFonts w:ascii="Calibri" w:hAnsi="Calibri" w:cs="Arial"/>
          <w:i/>
          <w:iCs/>
        </w:rPr>
        <w:t xml:space="preserve"> </w:t>
      </w:r>
    </w:p>
    <w:p w:rsidR="00E8239C" w:rsidRPr="00856065" w:rsidRDefault="00E8239C" w:rsidP="00E823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  <w:highlight w:val="lightGray"/>
        </w:rPr>
        <w:t>d</w:t>
      </w:r>
      <w:r w:rsidRPr="00856065">
        <w:rPr>
          <w:rFonts w:asciiTheme="minorHAnsi" w:hAnsiTheme="minorHAnsi" w:cstheme="minorHAnsi"/>
          <w:bCs/>
          <w:i/>
          <w:iCs/>
          <w:sz w:val="24"/>
          <w:szCs w:val="24"/>
          <w:highlight w:val="lightGray"/>
        </w:rPr>
        <w:t>a compilare solo se diverso dal legale rappresentante</w:t>
      </w:r>
    </w:p>
    <w:p w:rsidR="00E8239C" w:rsidRPr="003A54D0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E8239C" w:rsidRPr="00A61828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E8239C" w:rsidRPr="000110F3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Codice Fiscale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588B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_____________</w:t>
      </w:r>
    </w:p>
    <w:p w:rsidR="00E8239C" w:rsidRPr="005C2AD6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___________________________</w:t>
      </w:r>
      <w:r>
        <w:rPr>
          <w:rFonts w:asciiTheme="minorHAnsi" w:hAnsiTheme="minorHAnsi" w:cstheme="minorHAnsi"/>
          <w:b/>
          <w:sz w:val="24"/>
          <w:szCs w:val="24"/>
        </w:rPr>
        <w:t>____________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>_</w:t>
      </w:r>
      <w:r w:rsidRPr="005C2AD6">
        <w:rPr>
          <w:rFonts w:asciiTheme="minorHAnsi" w:hAnsiTheme="minorHAnsi" w:cstheme="minorHAnsi"/>
          <w:b/>
          <w:sz w:val="24"/>
          <w:szCs w:val="24"/>
        </w:rPr>
        <w:t>_</w:t>
      </w:r>
    </w:p>
    <w:p w:rsidR="00E8239C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</w:t>
      </w:r>
      <w:r w:rsidRPr="00FF00FC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</w:t>
      </w:r>
      <w:r w:rsidRPr="00856065">
        <w:rPr>
          <w:rFonts w:asciiTheme="minorHAnsi" w:hAnsiTheme="minorHAnsi" w:cstheme="minorHAnsi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17FA8">
        <w:rPr>
          <w:rFonts w:asciiTheme="minorHAnsi" w:hAnsiTheme="minorHAnsi" w:cstheme="minorHAnsi"/>
          <w:color w:val="000000"/>
          <w:sz w:val="24"/>
          <w:szCs w:val="24"/>
          <w:u w:val="single"/>
        </w:rPr>
        <w:t>_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_____________</w:t>
      </w:r>
      <w:r w:rsidRPr="00C17FA8"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_____________</w:t>
      </w:r>
    </w:p>
    <w:p w:rsidR="00E8239C" w:rsidRPr="003A54D0" w:rsidRDefault="00E8239C" w:rsidP="00E823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Telefono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:rsidR="00E8239C" w:rsidRDefault="00E8239C" w:rsidP="00E8239C">
      <w:pPr>
        <w:pStyle w:val="Standard"/>
        <w:spacing w:before="100" w:beforeAutospacing="1"/>
        <w:jc w:val="both"/>
        <w:rPr>
          <w:rFonts w:ascii="Calibri" w:hAnsi="Calibri" w:cs="Arial"/>
          <w:i/>
        </w:rPr>
      </w:pPr>
      <w:r w:rsidRPr="00A93EE5">
        <w:rPr>
          <w:rFonts w:asciiTheme="minorHAnsi" w:hAnsiTheme="minorHAnsi" w:cstheme="minorHAnsi"/>
          <w:sz w:val="24"/>
          <w:szCs w:val="24"/>
        </w:rPr>
        <w:t>perseguendo le finalità previste dal Bando relativo</w:t>
      </w:r>
      <w:r>
        <w:rPr>
          <w:rFonts w:asciiTheme="minorHAnsi" w:hAnsiTheme="minorHAnsi" w:cstheme="minorHAnsi"/>
          <w:sz w:val="24"/>
          <w:szCs w:val="24"/>
        </w:rPr>
        <w:t xml:space="preserve"> al</w:t>
      </w:r>
      <w:r w:rsidRPr="00A93EE5">
        <w:rPr>
          <w:rFonts w:asciiTheme="minorHAnsi" w:hAnsiTheme="minorHAnsi" w:cstheme="minorHAnsi"/>
          <w:iCs/>
          <w:sz w:val="24"/>
          <w:szCs w:val="24"/>
        </w:rPr>
        <w:t>l’erogazione fondi in oggetto</w:t>
      </w:r>
      <w:r>
        <w:rPr>
          <w:rFonts w:asciiTheme="minorHAnsi" w:hAnsiTheme="minorHAnsi" w:cstheme="minorHAnsi"/>
          <w:iCs/>
          <w:sz w:val="24"/>
          <w:szCs w:val="24"/>
        </w:rPr>
        <w:t xml:space="preserve">, per il progetto </w:t>
      </w:r>
      <w:r>
        <w:rPr>
          <w:rFonts w:asciiTheme="minorHAnsi" w:hAnsiTheme="minorHAnsi" w:cstheme="minorHAnsi"/>
          <w:sz w:val="24"/>
          <w:szCs w:val="24"/>
        </w:rPr>
        <w:t>presentato</w:t>
      </w:r>
    </w:p>
    <w:p w:rsidR="00E8239C" w:rsidRPr="006F5C6E" w:rsidRDefault="00E8239C" w:rsidP="00E8239C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F5C6E">
        <w:rPr>
          <w:rFonts w:asciiTheme="minorHAnsi" w:hAnsiTheme="minorHAnsi" w:cstheme="minorHAnsi"/>
          <w:b/>
          <w:iCs/>
          <w:sz w:val="24"/>
          <w:szCs w:val="24"/>
        </w:rPr>
        <w:t>a tal fine</w:t>
      </w:r>
    </w:p>
    <w:p w:rsidR="00E8239C" w:rsidRPr="00A1404D" w:rsidRDefault="00E8239C" w:rsidP="00E8239C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404D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DC7D53" w:rsidRDefault="00E8239C" w:rsidP="00DC7D53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E29F3">
        <w:rPr>
          <w:rFonts w:asciiTheme="minorHAnsi" w:hAnsiTheme="minorHAnsi" w:cstheme="minorHAnsi"/>
          <w:bCs/>
          <w:i/>
          <w:sz w:val="24"/>
          <w:szCs w:val="24"/>
        </w:rPr>
        <w:t>ai sensi dell’art. 47 del D.P.R. 28.12.2000, n. 445</w:t>
      </w:r>
      <w:r w:rsidR="00DC7D53" w:rsidRPr="00DC7D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7D53" w:rsidRPr="00725039" w:rsidRDefault="00DC7D53" w:rsidP="00DC7D53">
      <w:pPr>
        <w:pStyle w:val="Standard"/>
        <w:spacing w:after="100" w:afterAutospacing="1"/>
        <w:jc w:val="center"/>
        <w:rPr>
          <w:rFonts w:asciiTheme="minorHAnsi" w:hAnsiTheme="minorHAnsi" w:cstheme="minorHAnsi"/>
          <w:bCs/>
          <w:i/>
          <w:vertAlign w:val="superscript"/>
        </w:rPr>
      </w:pPr>
      <w:r w:rsidRPr="00DC7D53">
        <w:rPr>
          <w:rFonts w:asciiTheme="minorHAnsi" w:hAnsiTheme="minorHAnsi" w:cstheme="minorHAnsi"/>
          <w:bCs/>
          <w:i/>
        </w:rPr>
        <w:t>sotto la propria responsabilità e consapevole delle conseguenze delle sanzioni penali stabilite dall’art. 496 del Codice Penale, combinato con l’art. 76 del D.P.R. 445/00 in caso di falsità i</w:t>
      </w:r>
      <w:r w:rsidR="00705511">
        <w:rPr>
          <w:rFonts w:asciiTheme="minorHAnsi" w:hAnsiTheme="minorHAnsi" w:cstheme="minorHAnsi"/>
          <w:bCs/>
          <w:i/>
        </w:rPr>
        <w:t>n atti o dichiarazioni mendaci</w:t>
      </w:r>
      <w:r w:rsidR="00725039" w:rsidRPr="00725039">
        <w:rPr>
          <w:rStyle w:val="Rimandonotadichiusura"/>
          <w:rFonts w:asciiTheme="minorHAnsi" w:hAnsiTheme="minorHAnsi" w:cstheme="minorHAnsi"/>
          <w:b/>
          <w:bCs/>
          <w:sz w:val="28"/>
          <w:szCs w:val="28"/>
        </w:rPr>
        <w:endnoteReference w:id="1"/>
      </w:r>
      <w:r w:rsidR="00725039" w:rsidRPr="0072503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0505A">
        <w:rPr>
          <w:rFonts w:ascii="Calibri" w:hAnsi="Calibri" w:cstheme="minorHAnsi"/>
          <w:sz w:val="24"/>
          <w:szCs w:val="24"/>
        </w:rPr>
        <w:t>di aver preso visione, senza riserva alcuna, delle condizioni espresse nell’Avviso di “</w:t>
      </w:r>
      <w:r w:rsidRPr="0000505A">
        <w:rPr>
          <w:rFonts w:ascii="Calibri" w:hAnsi="Calibri" w:cstheme="minorHAnsi"/>
          <w:b/>
          <w:sz w:val="24"/>
          <w:szCs w:val="24"/>
        </w:rPr>
        <w:t>Bando pubblico per</w:t>
      </w:r>
      <w:r w:rsidRPr="00224CDF">
        <w:rPr>
          <w:rFonts w:ascii="Calibri" w:hAnsi="Calibri" w:cstheme="minorHAnsi"/>
          <w:b/>
          <w:sz w:val="24"/>
          <w:szCs w:val="24"/>
        </w:rPr>
        <w:t xml:space="preserve"> il finanziamento di progetti di volontariato sociale promossi dagli enti di settore</w:t>
      </w:r>
      <w:r>
        <w:rPr>
          <w:rFonts w:ascii="Calibri" w:hAnsi="Calibri" w:cstheme="minorHAnsi"/>
          <w:b/>
          <w:sz w:val="24"/>
          <w:szCs w:val="24"/>
        </w:rPr>
        <w:t xml:space="preserve">” </w:t>
      </w:r>
      <w:r w:rsidRPr="0000505A">
        <w:rPr>
          <w:rFonts w:ascii="Calibri" w:hAnsi="Calibri" w:cstheme="minorHAnsi"/>
          <w:b/>
          <w:sz w:val="24"/>
          <w:szCs w:val="24"/>
        </w:rPr>
        <w:t>edizione 2023</w:t>
      </w:r>
      <w:r w:rsidRPr="0000505A">
        <w:rPr>
          <w:rFonts w:ascii="Calibri" w:hAnsi="Calibri" w:cstheme="minorHAnsi"/>
          <w:sz w:val="24"/>
          <w:szCs w:val="24"/>
        </w:rPr>
        <w:t xml:space="preserve"> e di accettare e obbligarsi, senza condizione alcuna al rispetto di tutte le previsioni ivi contenute</w:t>
      </w:r>
      <w:r>
        <w:rPr>
          <w:rFonts w:ascii="Calibri" w:hAnsi="Calibri" w:cstheme="minorHAnsi"/>
          <w:sz w:val="24"/>
          <w:szCs w:val="24"/>
        </w:rPr>
        <w:t>;</w:t>
      </w:r>
    </w:p>
    <w:p w:rsidR="00E8239C" w:rsidRPr="00754798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dare mandato di rappresentanza all’associazione/ente capofila </w:t>
      </w:r>
      <w:r w:rsidRPr="00AD52D6">
        <w:rPr>
          <w:rFonts w:ascii="Calibri" w:hAnsi="Calibri" w:cstheme="minorHAnsi"/>
          <w:i/>
        </w:rPr>
        <w:t>(precisare)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306BC">
        <w:rPr>
          <w:rFonts w:ascii="Calibri" w:hAnsi="Calibri" w:cstheme="minorHAnsi"/>
          <w:b/>
          <w:sz w:val="24"/>
          <w:szCs w:val="24"/>
        </w:rPr>
        <w:t>_____________________________________________________________________________</w:t>
      </w:r>
    </w:p>
    <w:p w:rsidR="00E8239C" w:rsidRDefault="00E8239C" w:rsidP="00E8239C">
      <w:pPr>
        <w:pStyle w:val="Paragrafoelenco"/>
        <w:numPr>
          <w:ilvl w:val="0"/>
          <w:numId w:val="3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non avere subito atti di decadenza o di </w:t>
      </w:r>
      <w:r w:rsidRPr="00872BEA">
        <w:rPr>
          <w:rFonts w:ascii="Calibri" w:eastAsia="Times New Roman" w:hAnsi="Calibri" w:cstheme="minorHAnsi"/>
          <w:b/>
          <w:szCs w:val="24"/>
          <w:lang w:bidi="ar-SA"/>
        </w:rPr>
        <w:t>revoca di concessioni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 da parte del Comune di Beinasco per fatti addebitabili al </w:t>
      </w:r>
      <w:r>
        <w:rPr>
          <w:rFonts w:ascii="Calibri" w:eastAsia="Times New Roman" w:hAnsi="Calibri" w:cstheme="minorHAnsi"/>
          <w:szCs w:val="24"/>
          <w:lang w:bidi="ar-SA"/>
        </w:rPr>
        <w:t>richiedente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 stesso, né avere debiti o morosità e neppure </w:t>
      </w:r>
      <w:r w:rsidRPr="000540C8">
        <w:rPr>
          <w:rFonts w:ascii="Calibri" w:eastAsia="Times New Roman" w:hAnsi="Calibri" w:cstheme="minorHAnsi" w:hint="eastAsia"/>
          <w:szCs w:val="24"/>
          <w:lang w:bidi="ar-SA"/>
        </w:rPr>
        <w:t xml:space="preserve">procedimenti </w:t>
      </w:r>
      <w:r w:rsidRPr="000540C8">
        <w:rPr>
          <w:rFonts w:ascii="Calibri" w:eastAsia="Times New Roman" w:hAnsi="Calibri" w:cstheme="minorHAnsi" w:hint="eastAsia"/>
          <w:b/>
          <w:szCs w:val="24"/>
          <w:lang w:bidi="ar-SA"/>
        </w:rPr>
        <w:t>contenziosi</w:t>
      </w:r>
      <w:r>
        <w:rPr>
          <w:rFonts w:ascii="Calibri" w:eastAsia="Times New Roman" w:hAnsi="Calibri" w:cstheme="minorHAnsi"/>
          <w:szCs w:val="24"/>
          <w:lang w:bidi="ar-SA"/>
        </w:rPr>
        <w:t xml:space="preserve"> o</w:t>
      </w:r>
      <w:r w:rsidRPr="000540C8">
        <w:rPr>
          <w:rFonts w:ascii="Calibri" w:eastAsia="Times New Roman" w:hAnsi="Calibri" w:cstheme="minorHAnsi" w:hint="eastAsia"/>
          <w:szCs w:val="24"/>
          <w:lang w:bidi="ar-SA"/>
        </w:rPr>
        <w:t xml:space="preserve"> </w:t>
      </w:r>
      <w:r w:rsidRPr="00872BEA">
        <w:rPr>
          <w:rFonts w:ascii="Calibri" w:eastAsia="Times New Roman" w:hAnsi="Calibri" w:cstheme="minorHAnsi"/>
          <w:b/>
          <w:szCs w:val="24"/>
          <w:lang w:bidi="ar-SA"/>
        </w:rPr>
        <w:t>liti pendenti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 nei confronti dell’Amministrazione Comunale a qualsiasi titolo;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D33A8">
        <w:rPr>
          <w:rFonts w:ascii="Calibri" w:hAnsi="Calibri" w:cstheme="minorHAnsi"/>
          <w:sz w:val="24"/>
          <w:szCs w:val="24"/>
        </w:rPr>
        <w:t xml:space="preserve">che </w:t>
      </w:r>
      <w:r w:rsidRPr="00185A75">
        <w:rPr>
          <w:rFonts w:ascii="Calibri" w:hAnsi="Calibri" w:cstheme="minorHAnsi"/>
          <w:b/>
          <w:sz w:val="24"/>
          <w:szCs w:val="24"/>
        </w:rPr>
        <w:t>non sussistono cause ostative</w:t>
      </w:r>
      <w:r>
        <w:rPr>
          <w:rFonts w:ascii="Calibri" w:hAnsi="Calibri" w:cstheme="minorHAnsi"/>
          <w:b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di cui al </w:t>
      </w:r>
      <w:r>
        <w:rPr>
          <w:rFonts w:ascii="Calibri" w:hAnsi="Calibri" w:cstheme="minorHAnsi"/>
          <w:sz w:val="24"/>
          <w:szCs w:val="24"/>
        </w:rPr>
        <w:t>D.l</w:t>
      </w:r>
      <w:r w:rsidRPr="000D33A8">
        <w:rPr>
          <w:rFonts w:ascii="Calibri" w:hAnsi="Calibri" w:cstheme="minorHAnsi"/>
          <w:sz w:val="24"/>
          <w:szCs w:val="24"/>
        </w:rPr>
        <w:t>gs. 159/2011 (Disposizioni antimafia)</w:t>
      </w:r>
      <w:r>
        <w:rPr>
          <w:rFonts w:ascii="Calibri" w:hAnsi="Calibri" w:cstheme="minorHAnsi"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nonché </w:t>
      </w:r>
      <w:r>
        <w:rPr>
          <w:rFonts w:ascii="Calibri" w:hAnsi="Calibri" w:cstheme="minorHAnsi"/>
          <w:sz w:val="24"/>
          <w:szCs w:val="24"/>
        </w:rPr>
        <w:t>cause d’</w:t>
      </w:r>
      <w:r w:rsidRPr="00AC7BDB">
        <w:rPr>
          <w:rFonts w:ascii="Calibri" w:hAnsi="Calibri" w:cstheme="minorHAnsi"/>
          <w:sz w:val="24"/>
          <w:szCs w:val="24"/>
        </w:rPr>
        <w:t xml:space="preserve">incapacità </w:t>
      </w:r>
      <w:r>
        <w:rPr>
          <w:rFonts w:ascii="Calibri" w:hAnsi="Calibri" w:cstheme="minorHAnsi"/>
          <w:sz w:val="24"/>
          <w:szCs w:val="24"/>
        </w:rPr>
        <w:t xml:space="preserve">a </w:t>
      </w:r>
      <w:r w:rsidRPr="00AC7BDB">
        <w:rPr>
          <w:rFonts w:ascii="Calibri" w:hAnsi="Calibri" w:cstheme="minorHAnsi"/>
          <w:sz w:val="24"/>
          <w:szCs w:val="24"/>
        </w:rPr>
        <w:t>contrarre con la Pubblica amministrazione</w:t>
      </w:r>
      <w:r>
        <w:rPr>
          <w:rFonts w:ascii="Calibri" w:hAnsi="Calibri" w:cstheme="minorHAnsi"/>
          <w:sz w:val="24"/>
          <w:szCs w:val="24"/>
        </w:rPr>
        <w:t>,</w:t>
      </w:r>
      <w:r w:rsidRPr="00AC7BDB">
        <w:rPr>
          <w:rFonts w:ascii="Calibri" w:hAnsi="Calibri" w:cstheme="minorHAnsi"/>
          <w:sz w:val="24"/>
          <w:szCs w:val="24"/>
        </w:rPr>
        <w:t xml:space="preserve"> di cui all’art.32-quater del Codice Penale</w:t>
      </w:r>
      <w:r>
        <w:rPr>
          <w:rFonts w:ascii="Calibri" w:hAnsi="Calibri" w:cstheme="minorHAnsi"/>
          <w:sz w:val="24"/>
          <w:szCs w:val="24"/>
        </w:rPr>
        <w:t xml:space="preserve"> nonché ancora </w:t>
      </w:r>
      <w:r w:rsidRPr="000D33A8">
        <w:rPr>
          <w:rFonts w:ascii="Calibri" w:hAnsi="Calibri" w:cstheme="minorHAnsi"/>
          <w:sz w:val="24"/>
          <w:szCs w:val="24"/>
        </w:rPr>
        <w:t xml:space="preserve">ogni altra situazione che determini l’esclusione dalle procedure </w:t>
      </w:r>
      <w:r>
        <w:rPr>
          <w:rFonts w:ascii="Calibri" w:hAnsi="Calibri" w:cstheme="minorHAnsi"/>
          <w:sz w:val="24"/>
          <w:szCs w:val="24"/>
        </w:rPr>
        <w:t>pubbliche</w:t>
      </w:r>
      <w:r w:rsidRPr="000D33A8">
        <w:rPr>
          <w:rFonts w:ascii="Calibri" w:hAnsi="Calibri" w:cstheme="minorHAnsi"/>
          <w:sz w:val="24"/>
          <w:szCs w:val="24"/>
        </w:rPr>
        <w:t>;</w:t>
      </w:r>
    </w:p>
    <w:p w:rsidR="00E8239C" w:rsidRPr="007A7048" w:rsidRDefault="00E8239C" w:rsidP="00E8239C">
      <w:pPr>
        <w:pStyle w:val="Paragrafoelenco"/>
        <w:numPr>
          <w:ilvl w:val="0"/>
          <w:numId w:val="3"/>
        </w:numPr>
        <w:jc w:val="both"/>
        <w:rPr>
          <w:rFonts w:ascii="Calibri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che </w:t>
      </w:r>
      <w:r>
        <w:rPr>
          <w:rFonts w:ascii="Calibri" w:hAnsi="Calibri" w:cstheme="minorHAnsi"/>
          <w:bCs/>
          <w:szCs w:val="24"/>
          <w:lang w:bidi="ar-SA"/>
        </w:rPr>
        <w:t>l’Associazione:</w:t>
      </w:r>
    </w:p>
    <w:p w:rsidR="00E8239C" w:rsidRPr="007A7048" w:rsidRDefault="00E8239C" w:rsidP="00E8239C">
      <w:pPr>
        <w:pStyle w:val="Paragrafoelenco"/>
        <w:numPr>
          <w:ilvl w:val="1"/>
          <w:numId w:val="3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Cs/>
          <w:szCs w:val="24"/>
          <w:lang w:bidi="ar-SA"/>
        </w:rPr>
        <w:t xml:space="preserve">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costituisce articolazione di partito politico e</w:t>
      </w:r>
      <w:r>
        <w:rPr>
          <w:rFonts w:ascii="Calibri" w:hAnsi="Calibri" w:cstheme="minorHAnsi"/>
          <w:bCs/>
          <w:szCs w:val="24"/>
          <w:lang w:bidi="ar-SA"/>
        </w:rPr>
        <w:t>/o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organizzazione sindacal</w:t>
      </w:r>
      <w:r>
        <w:rPr>
          <w:rFonts w:ascii="Calibri" w:hAnsi="Calibri" w:cstheme="minorHAnsi"/>
          <w:bCs/>
          <w:szCs w:val="24"/>
          <w:lang w:bidi="ar-SA"/>
        </w:rPr>
        <w:t>e;</w:t>
      </w:r>
    </w:p>
    <w:p w:rsidR="00E8239C" w:rsidRDefault="00E8239C" w:rsidP="00E8239C">
      <w:pPr>
        <w:pStyle w:val="Paragrafoelenco"/>
        <w:numPr>
          <w:ilvl w:val="1"/>
          <w:numId w:val="3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Cs/>
          <w:szCs w:val="24"/>
          <w:lang w:bidi="ar-SA"/>
        </w:rPr>
        <w:lastRenderedPageBreak/>
        <w:t xml:space="preserve">il suo rappresentante legale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svolge o ha svolto negli ultimi tre anni funzione di Dirigente o </w:t>
      </w:r>
      <w:r>
        <w:rPr>
          <w:rFonts w:ascii="Calibri" w:hAnsi="Calibri" w:cstheme="minorHAnsi"/>
          <w:bCs/>
          <w:szCs w:val="24"/>
          <w:lang w:bidi="ar-SA"/>
        </w:rPr>
        <w:t>funzionario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presso il Comune di Beinasco;</w:t>
      </w:r>
    </w:p>
    <w:p w:rsidR="00E8239C" w:rsidRPr="007A7048" w:rsidRDefault="00E8239C" w:rsidP="00E8239C">
      <w:pPr>
        <w:pStyle w:val="Paragrafoelenco"/>
        <w:numPr>
          <w:ilvl w:val="1"/>
          <w:numId w:val="3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="Arial"/>
        </w:rPr>
        <w:t xml:space="preserve"> ha attivato rapporti di lavoro o di collaborazione con dipendenti del Comune di Beinasco che, negli ultimi tre anni di servizio, hanno esercitato nei suoi confronti poteri autoritativi o negoziali</w:t>
      </w:r>
      <w:r>
        <w:rPr>
          <w:rFonts w:ascii="Calibri" w:hAnsi="Calibri" w:cs="Arial"/>
        </w:rPr>
        <w:t>;</w:t>
      </w:r>
    </w:p>
    <w:p w:rsidR="00E8239C" w:rsidRDefault="00E8239C" w:rsidP="00E8239C">
      <w:pPr>
        <w:pStyle w:val="Paragrafoelenco"/>
        <w:numPr>
          <w:ilvl w:val="1"/>
          <w:numId w:val="3"/>
        </w:numPr>
        <w:jc w:val="both"/>
        <w:rPr>
          <w:rFonts w:ascii="Calibri" w:hAnsi="Calibri" w:cstheme="minorHAnsi"/>
          <w:szCs w:val="24"/>
          <w:lang w:bidi="ar-SA"/>
        </w:rPr>
      </w:pPr>
      <w:r>
        <w:rPr>
          <w:rFonts w:ascii="Calibri" w:hAnsi="Calibri" w:cstheme="minorHAnsi"/>
          <w:szCs w:val="24"/>
          <w:lang w:bidi="ar-SA"/>
        </w:rPr>
        <w:t>a</w:t>
      </w:r>
      <w:r w:rsidRPr="007A7048">
        <w:rPr>
          <w:rFonts w:ascii="Calibri" w:hAnsi="Calibri" w:cstheme="minorHAnsi"/>
          <w:szCs w:val="24"/>
          <w:lang w:bidi="ar-SA"/>
        </w:rPr>
        <w:t xml:space="preserve">l momento dell’erogazione del contributo,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</w:t>
      </w:r>
      <w:r w:rsidRPr="007A7048">
        <w:rPr>
          <w:rFonts w:ascii="Calibri" w:hAnsi="Calibri" w:cstheme="minorHAnsi"/>
          <w:szCs w:val="24"/>
          <w:lang w:bidi="ar-SA"/>
        </w:rPr>
        <w:t>fornisce servizi a favore della Pubblica Amministrazione, ai sensi dell’art. 4, c. 6, del D.L. 95/2012;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185A75">
        <w:rPr>
          <w:rFonts w:ascii="Calibri" w:hAnsi="Calibri" w:cstheme="minorHAnsi"/>
          <w:sz w:val="24"/>
          <w:szCs w:val="24"/>
        </w:rPr>
        <w:t xml:space="preserve">di essere informato </w:t>
      </w:r>
      <w:r>
        <w:rPr>
          <w:rFonts w:ascii="Calibri" w:hAnsi="Calibri" w:cstheme="minorHAnsi"/>
          <w:sz w:val="24"/>
          <w:szCs w:val="24"/>
        </w:rPr>
        <w:t>che</w:t>
      </w:r>
      <w:r w:rsidRPr="00185A75">
        <w:rPr>
          <w:rFonts w:ascii="Calibri" w:hAnsi="Calibri" w:cstheme="minorHAnsi"/>
          <w:sz w:val="24"/>
          <w:szCs w:val="24"/>
        </w:rPr>
        <w:t>, con l</w:t>
      </w:r>
      <w:r>
        <w:rPr>
          <w:rFonts w:ascii="Calibri" w:hAnsi="Calibri" w:cstheme="minorHAnsi"/>
          <w:sz w:val="24"/>
          <w:szCs w:val="24"/>
        </w:rPr>
        <w:t>a presentazione dell'istanza, s’</w:t>
      </w:r>
      <w:r w:rsidRPr="00185A75">
        <w:rPr>
          <w:rFonts w:ascii="Calibri" w:hAnsi="Calibri" w:cstheme="minorHAnsi"/>
          <w:sz w:val="24"/>
          <w:szCs w:val="24"/>
        </w:rPr>
        <w:t xml:space="preserve">intendono conosciute ed </w:t>
      </w:r>
      <w:r w:rsidRPr="00F61040">
        <w:rPr>
          <w:rFonts w:ascii="Calibri" w:hAnsi="Calibri" w:cstheme="minorHAnsi"/>
          <w:b/>
          <w:sz w:val="24"/>
          <w:szCs w:val="24"/>
        </w:rPr>
        <w:t>accettate, incondizionatamente, tutte le clausole e le condizioni dell’Avviso di bando pubblico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richiamato;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d’impegnarsi, in </w:t>
      </w:r>
      <w:r w:rsidRPr="00BE143A">
        <w:rPr>
          <w:rFonts w:ascii="Calibri" w:hAnsi="Calibri" w:cstheme="minorHAnsi"/>
          <w:sz w:val="24"/>
          <w:szCs w:val="24"/>
        </w:rPr>
        <w:t xml:space="preserve">caso di </w:t>
      </w:r>
      <w:r w:rsidRPr="00BE143A">
        <w:rPr>
          <w:rFonts w:ascii="Calibri" w:hAnsi="Calibri" w:cstheme="minorHAnsi"/>
          <w:b/>
          <w:sz w:val="24"/>
          <w:szCs w:val="24"/>
        </w:rPr>
        <w:t>modifiche</w:t>
      </w:r>
      <w:r w:rsidRPr="00BE143A">
        <w:rPr>
          <w:rFonts w:ascii="Calibri" w:hAnsi="Calibri" w:cstheme="minorHAnsi"/>
          <w:sz w:val="24"/>
          <w:szCs w:val="24"/>
        </w:rPr>
        <w:t>, anche parziali, del progetto</w:t>
      </w:r>
      <w:r>
        <w:rPr>
          <w:rFonts w:ascii="Calibri" w:hAnsi="Calibri" w:cstheme="minorHAnsi"/>
          <w:sz w:val="24"/>
          <w:szCs w:val="24"/>
        </w:rPr>
        <w:t xml:space="preserve">, </w:t>
      </w:r>
      <w:r w:rsidRPr="00BE143A">
        <w:rPr>
          <w:rFonts w:ascii="Calibri" w:hAnsi="Calibri" w:cstheme="minorHAnsi"/>
          <w:sz w:val="24"/>
          <w:szCs w:val="24"/>
        </w:rPr>
        <w:t xml:space="preserve">a </w:t>
      </w:r>
      <w:r>
        <w:rPr>
          <w:rFonts w:ascii="Calibri" w:hAnsi="Calibri" w:cstheme="minorHAnsi"/>
          <w:sz w:val="24"/>
          <w:szCs w:val="24"/>
        </w:rPr>
        <w:t xml:space="preserve">darne </w:t>
      </w:r>
      <w:r w:rsidRPr="00BE143A">
        <w:rPr>
          <w:rFonts w:ascii="Calibri" w:hAnsi="Calibri" w:cstheme="minorHAnsi"/>
          <w:b/>
          <w:sz w:val="24"/>
          <w:szCs w:val="24"/>
        </w:rPr>
        <w:t>comunicazione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BE143A">
        <w:rPr>
          <w:rFonts w:ascii="Calibri" w:hAnsi="Calibri" w:cstheme="minorHAnsi"/>
          <w:sz w:val="24"/>
          <w:szCs w:val="24"/>
        </w:rPr>
        <w:t>immediata al Comune</w:t>
      </w:r>
      <w:r>
        <w:rPr>
          <w:rFonts w:ascii="Calibri" w:hAnsi="Calibri" w:cstheme="minorHAnsi"/>
          <w:sz w:val="24"/>
          <w:szCs w:val="24"/>
        </w:rPr>
        <w:t xml:space="preserve"> di Beinasco, con PEC inviata all’indirizzo</w:t>
      </w:r>
      <w:r w:rsidRPr="00BE143A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istituzionale, per il tramite del partner/capofila;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impegnarsi a </w:t>
      </w:r>
      <w:r w:rsidRPr="006A7BE8">
        <w:rPr>
          <w:rFonts w:ascii="Calibri" w:hAnsi="Calibri" w:cstheme="minorHAnsi"/>
          <w:sz w:val="24"/>
          <w:szCs w:val="24"/>
        </w:rPr>
        <w:t xml:space="preserve">richiedere le specifiche autorizzazioni </w:t>
      </w:r>
      <w:r>
        <w:rPr>
          <w:rFonts w:ascii="Calibri" w:hAnsi="Calibri" w:cstheme="minorHAnsi"/>
          <w:sz w:val="24"/>
          <w:szCs w:val="24"/>
        </w:rPr>
        <w:t xml:space="preserve">eventualmente necessarie alla realizzazione del progetto </w:t>
      </w:r>
      <w:r w:rsidRPr="006A7BE8">
        <w:rPr>
          <w:rFonts w:ascii="Calibri" w:hAnsi="Calibri" w:cstheme="minorHAnsi"/>
          <w:sz w:val="24"/>
          <w:szCs w:val="24"/>
        </w:rPr>
        <w:t>(amministrative, ambientali, fiscali e di sicurezza) presso gli uffici competenti nelle tempistiche previste</w:t>
      </w:r>
      <w:r>
        <w:rPr>
          <w:rFonts w:ascii="Calibri" w:hAnsi="Calibri" w:cstheme="minorHAnsi"/>
          <w:sz w:val="24"/>
          <w:szCs w:val="24"/>
        </w:rPr>
        <w:t xml:space="preserve"> dalla norma;</w:t>
      </w:r>
    </w:p>
    <w:p w:rsidR="00E8239C" w:rsidRDefault="00E8239C" w:rsidP="00E8239C">
      <w:pPr>
        <w:pStyle w:val="Paragrafoelenco"/>
        <w:numPr>
          <w:ilvl w:val="0"/>
          <w:numId w:val="3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AC623D">
        <w:rPr>
          <w:rFonts w:ascii="Calibri" w:hAnsi="Calibri" w:cstheme="minorHAnsi"/>
          <w:szCs w:val="24"/>
        </w:rPr>
        <w:t>di stipulare e mantenere in vigore, a proprie spese e per tutta la durata del</w:t>
      </w:r>
      <w:r>
        <w:rPr>
          <w:rFonts w:ascii="Calibri" w:eastAsia="Times New Roman" w:hAnsi="Calibri" w:cstheme="minorHAnsi"/>
          <w:szCs w:val="24"/>
          <w:lang w:bidi="ar-SA"/>
        </w:rPr>
        <w:t xml:space="preserve"> progetto, le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polizze</w:t>
      </w:r>
      <w:r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assicurative</w:t>
      </w:r>
      <w:r>
        <w:rPr>
          <w:rFonts w:ascii="Calibri" w:eastAsia="Times New Roman" w:hAnsi="Calibri" w:cstheme="minorHAnsi"/>
          <w:szCs w:val="24"/>
          <w:lang w:bidi="ar-SA"/>
        </w:rPr>
        <w:t xml:space="preserve"> prescritte (</w:t>
      </w:r>
      <w:r w:rsidRPr="00396E90">
        <w:rPr>
          <w:rFonts w:ascii="Calibri" w:eastAsia="SimSun" w:hAnsi="Calibri" w:cs="Calibri"/>
          <w:bCs/>
        </w:rPr>
        <w:t>Infortuni e Responsabilità Civile</w:t>
      </w:r>
      <w:r>
        <w:rPr>
          <w:rFonts w:ascii="Calibri" w:eastAsia="SimSun" w:hAnsi="Calibri" w:cs="Calibri"/>
          <w:bCs/>
        </w:rPr>
        <w:t>)</w:t>
      </w:r>
      <w:r>
        <w:rPr>
          <w:rFonts w:ascii="Calibri" w:eastAsia="Times New Roman" w:hAnsi="Calibri" w:cstheme="minorHAnsi"/>
          <w:szCs w:val="24"/>
          <w:lang w:bidi="ar-SA"/>
        </w:rPr>
        <w:t xml:space="preserve">, al fine di tenere indenne il </w:t>
      </w:r>
      <w:r w:rsidRPr="00986AC4">
        <w:rPr>
          <w:rFonts w:ascii="Calibri" w:eastAsia="Times New Roman" w:hAnsi="Calibri" w:cstheme="minorHAnsi"/>
          <w:szCs w:val="24"/>
          <w:lang w:bidi="ar-SA"/>
        </w:rPr>
        <w:t>Comune da ogni responsabilità civile e penale</w:t>
      </w:r>
      <w:r>
        <w:rPr>
          <w:rFonts w:ascii="Calibri" w:eastAsia="Times New Roman" w:hAnsi="Calibri" w:cstheme="minorHAnsi"/>
          <w:szCs w:val="24"/>
          <w:lang w:bidi="ar-SA"/>
        </w:rPr>
        <w:t>,</w:t>
      </w:r>
      <w:r w:rsidRPr="00AC623D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396E90">
        <w:rPr>
          <w:rFonts w:ascii="Calibri" w:eastAsia="SimSun" w:hAnsi="Calibri" w:cs="Calibri"/>
          <w:bCs/>
        </w:rPr>
        <w:t>diretta o indiretta</w:t>
      </w:r>
      <w:r>
        <w:rPr>
          <w:rFonts w:ascii="Calibri" w:eastAsia="SimSun" w:hAnsi="Calibri" w:cs="Calibri"/>
          <w:bCs/>
        </w:rPr>
        <w:t>,</w:t>
      </w:r>
      <w:r w:rsidRPr="00396E90">
        <w:rPr>
          <w:rFonts w:ascii="Calibri" w:eastAsia="SimSun" w:hAnsi="Calibri" w:cs="Calibri"/>
          <w:bCs/>
        </w:rPr>
        <w:t xml:space="preserve"> </w:t>
      </w:r>
      <w:r w:rsidRPr="00986AC4">
        <w:rPr>
          <w:rFonts w:ascii="Calibri" w:eastAsia="Times New Roman" w:hAnsi="Calibri" w:cstheme="minorHAnsi"/>
          <w:szCs w:val="24"/>
          <w:lang w:bidi="ar-SA"/>
        </w:rPr>
        <w:t>conseguente</w:t>
      </w:r>
      <w:r>
        <w:rPr>
          <w:rFonts w:ascii="Calibri" w:eastAsia="Times New Roman" w:hAnsi="Calibri" w:cstheme="minorHAnsi"/>
          <w:szCs w:val="24"/>
          <w:lang w:bidi="ar-SA"/>
        </w:rPr>
        <w:t xml:space="preserve"> alle attività svolte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a favore di utenti</w:t>
      </w:r>
      <w:r>
        <w:rPr>
          <w:rFonts w:ascii="Calibri" w:eastAsia="SimSun" w:hAnsi="Calibri" w:cs="Calibri"/>
          <w:b/>
          <w:bCs/>
        </w:rPr>
        <w:t>,</w:t>
      </w:r>
      <w:r w:rsidRPr="00396E90">
        <w:rPr>
          <w:rFonts w:ascii="Calibri" w:eastAsia="SimSun" w:hAnsi="Calibri" w:cs="Calibri"/>
          <w:b/>
          <w:bCs/>
        </w:rPr>
        <w:t xml:space="preserve"> operatori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e</w:t>
      </w:r>
      <w:r>
        <w:rPr>
          <w:rFonts w:ascii="Calibri" w:eastAsia="SimSun" w:hAnsi="Calibri" w:cs="Calibri"/>
          <w:bCs/>
        </w:rPr>
        <w:t xml:space="preserve"> </w:t>
      </w:r>
      <w:r w:rsidRPr="0003443A">
        <w:rPr>
          <w:rFonts w:ascii="Calibri" w:eastAsia="SimSun" w:hAnsi="Calibri" w:cs="Calibri"/>
          <w:b/>
          <w:bCs/>
        </w:rPr>
        <w:t>volontari</w:t>
      </w:r>
      <w:r>
        <w:rPr>
          <w:rFonts w:ascii="Calibri" w:eastAsia="SimSun" w:hAnsi="Calibri" w:cs="Calibri"/>
          <w:bCs/>
        </w:rPr>
        <w:t xml:space="preserve"> e </w:t>
      </w:r>
      <w:r w:rsidRPr="00396E90">
        <w:rPr>
          <w:rFonts w:ascii="Calibri" w:eastAsia="SimSun" w:hAnsi="Calibri" w:cs="Calibri"/>
          <w:bCs/>
        </w:rPr>
        <w:t>a</w:t>
      </w:r>
      <w:r>
        <w:rPr>
          <w:rFonts w:ascii="Calibri" w:eastAsia="SimSun" w:hAnsi="Calibri" w:cs="Calibri"/>
          <w:bCs/>
        </w:rPr>
        <w:t xml:space="preserve"> qualsiasi titolo derivante a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persone</w:t>
      </w:r>
      <w:r>
        <w:rPr>
          <w:rFonts w:ascii="Calibri" w:eastAsia="SimSun" w:hAnsi="Calibri" w:cs="Calibri"/>
          <w:bCs/>
        </w:rPr>
        <w:t>,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strutture</w:t>
      </w:r>
      <w:r>
        <w:rPr>
          <w:rFonts w:ascii="Calibri" w:eastAsia="SimSun" w:hAnsi="Calibri" w:cs="Calibri"/>
          <w:bCs/>
        </w:rPr>
        <w:t xml:space="preserve"> o </w:t>
      </w:r>
      <w:r w:rsidRPr="00396E90">
        <w:rPr>
          <w:rFonts w:ascii="Calibri" w:eastAsia="SimSun" w:hAnsi="Calibri" w:cs="Calibri"/>
          <w:b/>
          <w:bCs/>
        </w:rPr>
        <w:t>cose</w:t>
      </w:r>
      <w:r w:rsidRPr="00986AC4">
        <w:rPr>
          <w:rFonts w:ascii="Calibri" w:eastAsia="Times New Roman" w:hAnsi="Calibri" w:cstheme="minorHAnsi"/>
          <w:szCs w:val="24"/>
          <w:lang w:bidi="ar-SA"/>
        </w:rPr>
        <w:t>;</w:t>
      </w:r>
    </w:p>
    <w:p w:rsidR="00E8239C" w:rsidRPr="001738E0" w:rsidRDefault="00E8239C" w:rsidP="00E8239C">
      <w:pPr>
        <w:pStyle w:val="Paragrafoelenco"/>
        <w:numPr>
          <w:ilvl w:val="0"/>
          <w:numId w:val="3"/>
        </w:numPr>
        <w:rPr>
          <w:rFonts w:ascii="Calibri" w:eastAsia="Times New Roman" w:hAnsi="Calibri" w:cstheme="minorHAnsi"/>
          <w:szCs w:val="24"/>
          <w:lang w:bidi="ar-SA"/>
        </w:rPr>
      </w:pPr>
      <w:r w:rsidRPr="001738E0">
        <w:rPr>
          <w:rFonts w:ascii="Calibri" w:eastAsia="Times New Roman" w:hAnsi="Calibri" w:cstheme="minorHAnsi"/>
          <w:szCs w:val="24"/>
          <w:lang w:bidi="ar-SA"/>
        </w:rPr>
        <w:t>di rispettare i vigenti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 xml:space="preserve"> CCNL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 per l’assunzione di </w:t>
      </w:r>
      <w:r>
        <w:rPr>
          <w:rFonts w:ascii="Calibri" w:eastAsia="Times New Roman" w:hAnsi="Calibri" w:cstheme="minorHAnsi"/>
          <w:szCs w:val="24"/>
          <w:lang w:bidi="ar-SA"/>
        </w:rPr>
        <w:t xml:space="preserve">eventuale 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personale dipendente; </w:t>
      </w:r>
    </w:p>
    <w:p w:rsidR="00E8239C" w:rsidRDefault="00E8239C" w:rsidP="00E8239C">
      <w:pPr>
        <w:pStyle w:val="Paragrafoelenco"/>
        <w:numPr>
          <w:ilvl w:val="0"/>
          <w:numId w:val="3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prendere atto che 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i dati raccolti </w:t>
      </w:r>
      <w:r>
        <w:rPr>
          <w:rFonts w:ascii="Calibri" w:eastAsia="Times New Roman" w:hAnsi="Calibri" w:cstheme="minorHAnsi"/>
          <w:szCs w:val="24"/>
          <w:lang w:bidi="ar-SA"/>
        </w:rPr>
        <w:t xml:space="preserve">con l’istanza </w:t>
      </w:r>
      <w:r w:rsidRPr="00E678B9">
        <w:rPr>
          <w:rFonts w:ascii="Calibri" w:eastAsia="Times New Roman" w:hAnsi="Calibri" w:cstheme="minorHAnsi"/>
          <w:szCs w:val="24"/>
          <w:lang w:bidi="ar-SA"/>
        </w:rPr>
        <w:t>saranno trattati ai sensi del D.lgs. 196/2003 e del Reg. UE 679</w:t>
      </w:r>
      <w:r>
        <w:rPr>
          <w:rFonts w:ascii="Calibri" w:eastAsia="Times New Roman" w:hAnsi="Calibri" w:cstheme="minorHAnsi"/>
          <w:szCs w:val="24"/>
          <w:lang w:bidi="ar-SA"/>
        </w:rPr>
        <w:t>/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2016 (Regolamento Europeo per la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protezione dei dati personali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) esclusivamente per le finalità connesse all’espletamento della procedura in </w:t>
      </w:r>
      <w:r>
        <w:rPr>
          <w:rFonts w:ascii="Calibri" w:eastAsia="Times New Roman" w:hAnsi="Calibri" w:cstheme="minorHAnsi"/>
          <w:szCs w:val="24"/>
          <w:lang w:bidi="ar-SA"/>
        </w:rPr>
        <w:t>esame;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theme="minorHAnsi"/>
          <w:sz w:val="24"/>
          <w:szCs w:val="24"/>
        </w:rPr>
      </w:pPr>
      <w:r w:rsidRPr="00872BEA">
        <w:rPr>
          <w:rFonts w:ascii="Calibri" w:hAnsi="Calibri" w:cstheme="minorHAnsi"/>
          <w:sz w:val="24"/>
          <w:szCs w:val="24"/>
        </w:rPr>
        <w:t xml:space="preserve">di garantire la </w:t>
      </w:r>
      <w:r w:rsidRPr="00872BEA">
        <w:rPr>
          <w:rFonts w:ascii="Calibri" w:hAnsi="Calibri" w:cstheme="minorHAnsi"/>
          <w:b/>
          <w:sz w:val="24"/>
          <w:szCs w:val="24"/>
        </w:rPr>
        <w:t xml:space="preserve">riservatezza </w:t>
      </w:r>
      <w:r w:rsidRPr="00A54550">
        <w:rPr>
          <w:rFonts w:ascii="Calibri" w:hAnsi="Calibri" w:cstheme="minorHAnsi"/>
          <w:sz w:val="24"/>
          <w:szCs w:val="24"/>
        </w:rPr>
        <w:t>delle</w:t>
      </w:r>
      <w:r w:rsidRPr="00872BEA"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eventuali </w:t>
      </w:r>
      <w:r w:rsidRPr="00872BEA">
        <w:rPr>
          <w:rFonts w:ascii="Calibri" w:hAnsi="Calibri" w:cstheme="minorHAnsi"/>
          <w:b/>
          <w:sz w:val="24"/>
          <w:szCs w:val="24"/>
        </w:rPr>
        <w:t>informazioni</w:t>
      </w:r>
      <w:r w:rsidRPr="00872BEA">
        <w:rPr>
          <w:rFonts w:ascii="Calibri" w:hAnsi="Calibri" w:cstheme="minorHAnsi"/>
          <w:sz w:val="24"/>
          <w:szCs w:val="24"/>
        </w:rPr>
        <w:t xml:space="preserve"> relative</w:t>
      </w:r>
      <w:r>
        <w:rPr>
          <w:rFonts w:ascii="Calibri" w:hAnsi="Calibri" w:cstheme="minorHAnsi"/>
          <w:sz w:val="24"/>
          <w:szCs w:val="24"/>
        </w:rPr>
        <w:t xml:space="preserve"> all’utenza di cui viene a conoscenza (legge sulla privacy), impegnandosi a </w:t>
      </w:r>
      <w:r w:rsidRPr="006A7BE8">
        <w:rPr>
          <w:rFonts w:ascii="Calibri" w:hAnsi="Calibri" w:cstheme="minorHAnsi"/>
          <w:sz w:val="24"/>
          <w:szCs w:val="24"/>
        </w:rPr>
        <w:t>informar</w:t>
      </w:r>
      <w:r>
        <w:rPr>
          <w:rFonts w:ascii="Calibri" w:hAnsi="Calibri" w:cstheme="minorHAnsi"/>
          <w:sz w:val="24"/>
          <w:szCs w:val="24"/>
        </w:rPr>
        <w:t>e i</w:t>
      </w:r>
      <w:r w:rsidRPr="006A7BE8">
        <w:rPr>
          <w:rFonts w:ascii="Calibri" w:hAnsi="Calibri" w:cstheme="minorHAnsi"/>
          <w:sz w:val="24"/>
          <w:szCs w:val="24"/>
        </w:rPr>
        <w:t xml:space="preserve"> partecipanti</w:t>
      </w:r>
      <w:r>
        <w:rPr>
          <w:rFonts w:ascii="Calibri" w:hAnsi="Calibri" w:cstheme="minorHAnsi"/>
          <w:sz w:val="24"/>
          <w:szCs w:val="24"/>
        </w:rPr>
        <w:t>/destinatari del progetto,</w:t>
      </w:r>
      <w:r w:rsidRPr="006A7BE8">
        <w:rPr>
          <w:rFonts w:ascii="Calibri" w:hAnsi="Calibri" w:cstheme="minorHAnsi"/>
          <w:sz w:val="24"/>
          <w:szCs w:val="24"/>
        </w:rPr>
        <w:t xml:space="preserve"> ai sensi dell’art. 13 del Regolamento Europeo per la </w:t>
      </w:r>
      <w:r w:rsidRPr="006A7BE8">
        <w:rPr>
          <w:rFonts w:ascii="Calibri" w:hAnsi="Calibri" w:cstheme="minorHAnsi"/>
          <w:b/>
          <w:sz w:val="24"/>
          <w:szCs w:val="24"/>
        </w:rPr>
        <w:t>protezione dei dati personali</w:t>
      </w:r>
      <w:r w:rsidRPr="006A7BE8">
        <w:rPr>
          <w:rFonts w:ascii="Calibri" w:hAnsi="Calibri" w:cstheme="minorHAnsi"/>
          <w:sz w:val="24"/>
          <w:szCs w:val="24"/>
        </w:rPr>
        <w:t xml:space="preserve"> N.2016/679 (GDPR);</w:t>
      </w:r>
    </w:p>
    <w:p w:rsidR="00E8239C" w:rsidRDefault="00E8239C" w:rsidP="00E8239C">
      <w:pPr>
        <w:pStyle w:val="Standard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</w:t>
      </w:r>
      <w:r w:rsidRPr="006A7BE8">
        <w:rPr>
          <w:rFonts w:ascii="Calibri" w:hAnsi="Calibri" w:cstheme="minorHAnsi"/>
          <w:sz w:val="24"/>
          <w:szCs w:val="24"/>
        </w:rPr>
        <w:t xml:space="preserve">presentare relazione conclusiva e rendiconto economico delle attività </w:t>
      </w:r>
      <w:r>
        <w:rPr>
          <w:rFonts w:ascii="Calibri" w:hAnsi="Calibri" w:cstheme="minorHAnsi"/>
          <w:sz w:val="24"/>
          <w:szCs w:val="24"/>
        </w:rPr>
        <w:t>nei tempi e con le modalità indicate nel Bando</w:t>
      </w:r>
      <w:r w:rsidRPr="004B5136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Pr="004B5136">
        <w:rPr>
          <w:rFonts w:ascii="Calibri" w:hAnsi="Calibri" w:cstheme="minorHAnsi"/>
          <w:sz w:val="24"/>
          <w:szCs w:val="24"/>
        </w:rPr>
        <w:t>per il tramite del partner/capofila</w:t>
      </w:r>
      <w:r>
        <w:rPr>
          <w:rFonts w:ascii="Calibri" w:hAnsi="Calibri" w:cstheme="minorHAnsi"/>
          <w:sz w:val="24"/>
          <w:szCs w:val="24"/>
        </w:rPr>
        <w:t>.</w:t>
      </w:r>
    </w:p>
    <w:p w:rsidR="006373B1" w:rsidRPr="006373B1" w:rsidRDefault="006373B1" w:rsidP="006373B1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6373B1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Luogo e data di sottoscrizione _______________________________</w:t>
      </w:r>
    </w:p>
    <w:p w:rsidR="006373B1" w:rsidRDefault="006373B1" w:rsidP="006373B1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6373B1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IL LEGALE RAPPRESENTANTE* (timbro e firma leggibile)</w:t>
      </w:r>
    </w:p>
    <w:p w:rsidR="00E8239C" w:rsidRPr="00806F48" w:rsidRDefault="00E8239C" w:rsidP="006373B1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</w:t>
      </w:r>
      <w:r w:rsidRPr="00806F48">
        <w:rPr>
          <w:rFonts w:asciiTheme="minorHAnsi" w:hAnsiTheme="minorHAnsi" w:cstheme="minorHAnsi"/>
        </w:rPr>
        <w:t xml:space="preserve"> partner _______________________________________</w:t>
      </w:r>
      <w:r>
        <w:rPr>
          <w:rFonts w:asciiTheme="minorHAnsi" w:hAnsiTheme="minorHAnsi" w:cstheme="minorHAnsi"/>
        </w:rPr>
        <w:t>__</w:t>
      </w:r>
      <w:r w:rsidRPr="00806F4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</w:t>
      </w:r>
      <w:r w:rsidRPr="00806F48">
        <w:rPr>
          <w:rFonts w:asciiTheme="minorHAnsi" w:hAnsiTheme="minorHAnsi" w:cstheme="minorHAnsi"/>
        </w:rPr>
        <w:t xml:space="preserve">___ </w:t>
      </w:r>
    </w:p>
    <w:p w:rsidR="00885C2F" w:rsidRDefault="00885C2F" w:rsidP="00E8239C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885C2F" w:rsidRDefault="00885C2F" w:rsidP="00E8239C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sectPr w:rsidR="00885C2F" w:rsidSect="00885C2F">
      <w:footerReference w:type="default" r:id="rId7"/>
      <w:pgSz w:w="11906" w:h="16838"/>
      <w:pgMar w:top="568" w:right="1134" w:bottom="1134" w:left="1134" w:header="72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46" w:rsidRDefault="001B6A46" w:rsidP="001B6A46">
      <w:r>
        <w:separator/>
      </w:r>
    </w:p>
  </w:endnote>
  <w:endnote w:type="continuationSeparator" w:id="0">
    <w:p w:rsidR="001B6A46" w:rsidRDefault="001B6A46" w:rsidP="001B6A46">
      <w:r>
        <w:continuationSeparator/>
      </w:r>
    </w:p>
  </w:endnote>
  <w:endnote w:id="1">
    <w:p w:rsidR="00725039" w:rsidRDefault="00725039" w:rsidP="00725039">
      <w:pPr>
        <w:pStyle w:val="Testonotadichiusura"/>
        <w:jc w:val="both"/>
      </w:pPr>
      <w:r w:rsidRPr="00885C2F">
        <w:rPr>
          <w:rStyle w:val="Rimandonotadichiusura"/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endnoteRef/>
      </w:r>
      <w:r w:rsidRPr="00885C2F">
        <w:rPr>
          <w:rStyle w:val="Rimandonotadichiusura"/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 xml:space="preserve"> </w:t>
      </w:r>
      <w:r>
        <w:rPr>
          <w:b/>
          <w:bCs/>
          <w:sz w:val="16"/>
          <w:szCs w:val="16"/>
        </w:rPr>
        <w:t>Sanzioni -Art. 76 D.P.R. 445/2000</w:t>
      </w:r>
      <w:r>
        <w:rPr>
          <w:sz w:val="16"/>
          <w:szCs w:val="16"/>
        </w:rPr>
        <w:t xml:space="preserve">: 1. Chiunque rilascia dichiarazioni mendaci, forma atti falsi o ne fa uso nei casi previsti dal presente testo unico è punito ai sensi del codice penale e delle leggi speciali in materia. 2. L’esibizione di un atto contenente dati non più rispondenti a verità equivale ad uso di atto falso. 3. Le dichiarazioni sostitutive rese ai sensi degli articoli 46 e 47 e le dichiarazioni rese per conto delle persone indicate nell’articolo 4, comma 2, sono considerate come fatte a pubblico ufficiale. 4.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 </w:t>
      </w:r>
      <w:r>
        <w:t xml:space="preserve"> </w:t>
      </w:r>
    </w:p>
    <w:p w:rsidR="003275E5" w:rsidRDefault="003275E5" w:rsidP="003275E5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3275E5" w:rsidRDefault="003275E5" w:rsidP="003275E5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3275E5" w:rsidRPr="00D23B5A" w:rsidRDefault="003275E5" w:rsidP="003275E5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>D</w:t>
      </w: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>C/dc</w:t>
      </w:r>
    </w:p>
    <w:p w:rsidR="00725039" w:rsidRPr="00AB7F5F" w:rsidRDefault="00B74052" w:rsidP="00B74052">
      <w:pPr>
        <w:pStyle w:val="Standard"/>
        <w:rPr>
          <w:sz w:val="12"/>
          <w:szCs w:val="12"/>
        </w:rPr>
      </w:pPr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begin"/>
      </w:r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instrText xml:space="preserve"> FILENAME \p \* MERGEFORMAT </w:instrText>
      </w:r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separate"/>
      </w:r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>Y:\SocioAss\5.Associazioni VOLONTA</w:t>
      </w:r>
      <w:bookmarkStart w:id="0" w:name="_GoBack"/>
      <w:bookmarkEnd w:id="0"/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>RIATO_ collaborazioni, progetti, contributi, ecc\1. PROGETTI-CONTRIBUTI\2023\ATTI\2.DD Allegato B al bando (anagraf. PARTNER).docx</w:t>
      </w:r>
      <w:r w:rsidRPr="00AB7F5F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457EFF" w:rsidRPr="004D139B" w:rsidTr="00457EFF">
      <w:tc>
        <w:tcPr>
          <w:tcW w:w="9067" w:type="dxa"/>
        </w:tcPr>
        <w:p w:rsidR="00457EFF" w:rsidRPr="00CE5011" w:rsidRDefault="00AB7F5F" w:rsidP="00AB7F5F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D139B">
            <w:rPr>
              <w:rFonts w:asciiTheme="minorHAnsi" w:hAnsiTheme="minorHAnsi" w:cstheme="minorHAnsi"/>
              <w:bCs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068BBFD1" wp14:editId="3A4A5957">
                <wp:extent cx="297599" cy="350797"/>
                <wp:effectExtent l="0" t="0" r="762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55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73B1" w:rsidRPr="004D139B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- </w:t>
          </w:r>
          <w:r w:rsidR="007A3E88">
            <w:rPr>
              <w:rFonts w:asciiTheme="minorHAnsi" w:hAnsiTheme="minorHAnsi" w:cstheme="minorHAnsi"/>
              <w:b/>
              <w:bCs/>
              <w:sz w:val="18"/>
              <w:szCs w:val="18"/>
            </w:rPr>
            <w:t>”ALL.</w:t>
          </w:r>
          <w:r w:rsidR="001B6A46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B</w:t>
          </w:r>
          <w:r w:rsidR="007A3E88">
            <w:rPr>
              <w:rFonts w:asciiTheme="minorHAnsi" w:hAnsiTheme="minorHAnsi" w:cstheme="minorHAnsi"/>
              <w:b/>
              <w:bCs/>
              <w:sz w:val="18"/>
              <w:szCs w:val="18"/>
            </w:rPr>
            <w:t>”</w:t>
          </w:r>
          <w:r w:rsidR="001B6A46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BANDO </w:t>
          </w:r>
          <w:r w:rsidR="006373B1" w:rsidRPr="00CE5011">
            <w:rPr>
              <w:rFonts w:asciiTheme="minorHAnsi" w:hAnsiTheme="minorHAnsi" w:cstheme="minorHAnsi"/>
              <w:b/>
              <w:bCs/>
              <w:sz w:val="18"/>
              <w:szCs w:val="18"/>
            </w:rPr>
            <w:t>FINANZIAMENTO PROGETTI VOLONTARIATO SOCIALE “ANNO 2023”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457EFF" w:rsidRPr="004D139B" w:rsidRDefault="006373B1" w:rsidP="004D139B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AB7F5F">
                <w:rPr>
                  <w:rFonts w:ascii="Calibri" w:hAnsi="Calibri"/>
                  <w:noProof/>
                </w:rPr>
                <w:t>2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457EFF" w:rsidRDefault="00AB7F5F" w:rsidP="004D13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46" w:rsidRDefault="001B6A46" w:rsidP="001B6A46">
      <w:r>
        <w:separator/>
      </w:r>
    </w:p>
  </w:footnote>
  <w:footnote w:type="continuationSeparator" w:id="0">
    <w:p w:rsidR="001B6A46" w:rsidRDefault="001B6A46" w:rsidP="001B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D2"/>
    <w:multiLevelType w:val="hybridMultilevel"/>
    <w:tmpl w:val="111EF454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0D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F972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300E7B"/>
    <w:multiLevelType w:val="multilevel"/>
    <w:tmpl w:val="5A804AD2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73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C"/>
    <w:rsid w:val="001B6A46"/>
    <w:rsid w:val="002B71AA"/>
    <w:rsid w:val="00314532"/>
    <w:rsid w:val="003275E5"/>
    <w:rsid w:val="00327B4D"/>
    <w:rsid w:val="006373B1"/>
    <w:rsid w:val="00705511"/>
    <w:rsid w:val="00725039"/>
    <w:rsid w:val="007A3E88"/>
    <w:rsid w:val="00885C2F"/>
    <w:rsid w:val="00916958"/>
    <w:rsid w:val="00A61322"/>
    <w:rsid w:val="00AB7F5F"/>
    <w:rsid w:val="00B74052"/>
    <w:rsid w:val="00DC7D53"/>
    <w:rsid w:val="00E8239C"/>
    <w:rsid w:val="00E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03F91"/>
  <w15:chartTrackingRefBased/>
  <w15:docId w15:val="{5D6A0137-FB4E-4BE1-84A8-D58CC93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2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2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E8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239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8239C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E8239C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E82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05511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0551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0551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53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532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numbering" w:customStyle="1" w:styleId="WW8Num1">
    <w:name w:val="WW8Num1"/>
    <w:basedOn w:val="Nessunelenco"/>
    <w:rsid w:val="00AB7F5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BEINASCO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Comba</dc:creator>
  <cp:keywords/>
  <dc:description/>
  <cp:lastModifiedBy>Marco Ferrara</cp:lastModifiedBy>
  <cp:revision>16</cp:revision>
  <cp:lastPrinted>2023-06-28T15:58:00Z</cp:lastPrinted>
  <dcterms:created xsi:type="dcterms:W3CDTF">2023-06-14T14:12:00Z</dcterms:created>
  <dcterms:modified xsi:type="dcterms:W3CDTF">2023-06-28T15:58:00Z</dcterms:modified>
</cp:coreProperties>
</file>